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108A" w14:textId="2F9C378E" w:rsidR="00255B1D" w:rsidRDefault="00255B1D" w:rsidP="003F027F">
      <w:pPr>
        <w:rPr>
          <w:rFonts w:ascii="黑体" w:eastAsia="黑体" w:hAnsi="黑体"/>
          <w:sz w:val="32"/>
          <w:szCs w:val="32"/>
        </w:rPr>
      </w:pPr>
      <w:r w:rsidRPr="00255B1D">
        <w:rPr>
          <w:rFonts w:ascii="黑体" w:eastAsia="黑体" w:hAnsi="黑体" w:hint="eastAsia"/>
          <w:sz w:val="32"/>
          <w:szCs w:val="32"/>
        </w:rPr>
        <w:t>附件</w:t>
      </w:r>
      <w:r w:rsidR="00972B98">
        <w:rPr>
          <w:rFonts w:ascii="黑体" w:eastAsia="黑体" w:hAnsi="黑体"/>
          <w:sz w:val="32"/>
          <w:szCs w:val="32"/>
        </w:rPr>
        <w:t>2</w:t>
      </w:r>
    </w:p>
    <w:p w14:paraId="50314E6C" w14:textId="242DBDCE" w:rsidR="00C36184" w:rsidRPr="00C36184" w:rsidRDefault="00C36184" w:rsidP="00164F42">
      <w:pPr>
        <w:pStyle w:val="Aa"/>
        <w:tabs>
          <w:tab w:val="left" w:pos="3119"/>
        </w:tabs>
        <w:spacing w:afterLines="100" w:after="312" w:line="480" w:lineRule="exact"/>
        <w:ind w:left="6719" w:hanging="6719"/>
        <w:jc w:val="center"/>
        <w:rPr>
          <w:rFonts w:eastAsia="方正小标宋简体" w:cs="Times New Roman"/>
          <w:caps/>
          <w:sz w:val="44"/>
          <w:szCs w:val="44"/>
        </w:rPr>
      </w:pPr>
      <w:r w:rsidRPr="00C36184">
        <w:rPr>
          <w:rFonts w:eastAsia="方正小标宋简体" w:cs="Times New Roman"/>
          <w:sz w:val="44"/>
          <w:szCs w:val="44"/>
        </w:rPr>
        <w:t>培训</w:t>
      </w:r>
      <w:r w:rsidRPr="00C36184">
        <w:rPr>
          <w:rFonts w:eastAsia="方正小标宋简体" w:cs="Times New Roman" w:hint="eastAsia"/>
          <w:sz w:val="44"/>
          <w:szCs w:val="44"/>
        </w:rPr>
        <w:t>班</w:t>
      </w:r>
      <w:r w:rsidR="00972B98">
        <w:rPr>
          <w:rFonts w:eastAsia="方正小标宋简体" w:cs="Times New Roman" w:hint="eastAsia"/>
          <w:sz w:val="44"/>
          <w:szCs w:val="44"/>
        </w:rPr>
        <w:t>选</w:t>
      </w:r>
      <w:r w:rsidR="003F027F">
        <w:rPr>
          <w:rFonts w:eastAsia="方正小标宋简体" w:cs="Times New Roman" w:hint="eastAsia"/>
          <w:sz w:val="44"/>
          <w:szCs w:val="44"/>
        </w:rPr>
        <w:t>修</w:t>
      </w:r>
      <w:r w:rsidRPr="00C36184">
        <w:rPr>
          <w:rFonts w:eastAsia="方正小标宋简体" w:cs="Times New Roman"/>
          <w:sz w:val="44"/>
          <w:szCs w:val="44"/>
        </w:rPr>
        <w:t>课程列表</w:t>
      </w:r>
      <w:r w:rsidRPr="00C36184">
        <w:rPr>
          <w:rFonts w:eastAsia="方正小标宋简体" w:cs="Times New Roman"/>
          <w:sz w:val="44"/>
          <w:szCs w:val="44"/>
        </w:rPr>
        <w:t> </w:t>
      </w:r>
    </w:p>
    <w:tbl>
      <w:tblPr>
        <w:tblW w:w="5000" w:type="pct"/>
        <w:tblInd w:w="-1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ook w:val="0000" w:firstRow="0" w:lastRow="0" w:firstColumn="0" w:lastColumn="0" w:noHBand="0" w:noVBand="0"/>
      </w:tblPr>
      <w:tblGrid>
        <w:gridCol w:w="4256"/>
        <w:gridCol w:w="1277"/>
        <w:gridCol w:w="1985"/>
        <w:gridCol w:w="1010"/>
      </w:tblGrid>
      <w:tr w:rsidR="00937A5D" w:rsidRPr="009B4FAB" w14:paraId="270E0F4C" w14:textId="77777777" w:rsidTr="00937A5D">
        <w:trPr>
          <w:trHeight w:val="397"/>
          <w:tblHeader/>
        </w:trPr>
        <w:tc>
          <w:tcPr>
            <w:tcW w:w="2495" w:type="pct"/>
            <w:vAlign w:val="center"/>
          </w:tcPr>
          <w:p w14:paraId="0EC1AD69" w14:textId="77777777" w:rsidR="00937A5D" w:rsidRPr="009B4FAB" w:rsidRDefault="00937A5D" w:rsidP="00471F89">
            <w:pPr>
              <w:spacing w:after="100" w:afterAutospacing="1"/>
              <w:jc w:val="center"/>
              <w:rPr>
                <w:rFonts w:ascii="Times New Roman" w:eastAsia="仿宋" w:hAnsi="Times New Roman" w:cs="Times New Roman"/>
                <w:b/>
                <w:bCs/>
                <w:color w:val="000000"/>
                <w:sz w:val="24"/>
              </w:rPr>
            </w:pPr>
            <w:r w:rsidRPr="009B4FAB">
              <w:rPr>
                <w:rFonts w:ascii="Times New Roman" w:eastAsia="仿宋" w:hAnsi="Times New Roman" w:cs="Times New Roman"/>
                <w:b/>
                <w:bCs/>
                <w:color w:val="000000"/>
                <w:sz w:val="24"/>
              </w:rPr>
              <w:t>课程名称</w:t>
            </w:r>
          </w:p>
        </w:tc>
        <w:tc>
          <w:tcPr>
            <w:tcW w:w="749" w:type="pct"/>
            <w:vAlign w:val="center"/>
          </w:tcPr>
          <w:p w14:paraId="372642ED" w14:textId="77777777" w:rsidR="00937A5D" w:rsidRPr="009B4FAB" w:rsidRDefault="00937A5D" w:rsidP="00471F89">
            <w:pPr>
              <w:spacing w:after="100" w:afterAutospacing="1"/>
              <w:jc w:val="center"/>
              <w:rPr>
                <w:rFonts w:ascii="Times New Roman" w:eastAsia="仿宋" w:hAnsi="Times New Roman" w:cs="Times New Roman"/>
                <w:b/>
                <w:bCs/>
                <w:color w:val="000000"/>
                <w:sz w:val="24"/>
              </w:rPr>
            </w:pPr>
            <w:r w:rsidRPr="009B4FAB">
              <w:rPr>
                <w:rFonts w:ascii="Times New Roman" w:eastAsia="仿宋" w:hAnsi="Times New Roman" w:cs="Times New Roman"/>
                <w:b/>
                <w:bCs/>
                <w:color w:val="000000"/>
                <w:sz w:val="24"/>
              </w:rPr>
              <w:t>主讲人</w:t>
            </w:r>
          </w:p>
        </w:tc>
        <w:tc>
          <w:tcPr>
            <w:tcW w:w="1164" w:type="pct"/>
            <w:vAlign w:val="center"/>
          </w:tcPr>
          <w:p w14:paraId="51E25743" w14:textId="77777777" w:rsidR="00937A5D" w:rsidRPr="009B4FAB" w:rsidRDefault="00937A5D" w:rsidP="00471F89">
            <w:pPr>
              <w:spacing w:after="100" w:afterAutospacing="1"/>
              <w:jc w:val="center"/>
              <w:rPr>
                <w:rFonts w:ascii="Times New Roman" w:eastAsia="仿宋" w:hAnsi="Times New Roman" w:cs="Times New Roman"/>
                <w:b/>
                <w:bCs/>
                <w:color w:val="000000"/>
                <w:sz w:val="24"/>
              </w:rPr>
            </w:pPr>
            <w:r w:rsidRPr="009B4FAB">
              <w:rPr>
                <w:rFonts w:ascii="Times New Roman" w:eastAsia="仿宋" w:hAnsi="Times New Roman" w:cs="Times New Roman"/>
                <w:b/>
                <w:bCs/>
                <w:color w:val="000000"/>
                <w:sz w:val="24"/>
              </w:rPr>
              <w:t>职务职称</w:t>
            </w:r>
          </w:p>
        </w:tc>
        <w:tc>
          <w:tcPr>
            <w:tcW w:w="592" w:type="pct"/>
            <w:vAlign w:val="center"/>
          </w:tcPr>
          <w:p w14:paraId="733A8505" w14:textId="77777777" w:rsidR="00937A5D" w:rsidRPr="009B4FAB" w:rsidRDefault="00937A5D" w:rsidP="00471F89">
            <w:pPr>
              <w:spacing w:after="100" w:afterAutospacing="1"/>
              <w:jc w:val="center"/>
              <w:rPr>
                <w:rFonts w:ascii="Times New Roman" w:eastAsia="仿宋" w:hAnsi="Times New Roman" w:cs="Times New Roman"/>
                <w:b/>
                <w:bCs/>
                <w:color w:val="000000"/>
                <w:sz w:val="24"/>
              </w:rPr>
            </w:pPr>
            <w:r w:rsidRPr="009B4FAB">
              <w:rPr>
                <w:rFonts w:ascii="Times New Roman" w:eastAsia="仿宋" w:hAnsi="Times New Roman" w:cs="Times New Roman"/>
                <w:b/>
                <w:bCs/>
                <w:color w:val="000000"/>
                <w:sz w:val="24"/>
              </w:rPr>
              <w:t>时长</w:t>
            </w:r>
            <w:r>
              <w:rPr>
                <w:rFonts w:ascii="Times New Roman" w:eastAsia="仿宋" w:hAnsi="Times New Roman" w:cs="Times New Roman" w:hint="eastAsia"/>
                <w:b/>
                <w:bCs/>
                <w:color w:val="000000"/>
                <w:sz w:val="24"/>
              </w:rPr>
              <w:t xml:space="preserve"> </w:t>
            </w:r>
            <w:r w:rsidRPr="009B4FAB">
              <w:rPr>
                <w:rFonts w:ascii="Times New Roman" w:eastAsia="仿宋" w:hAnsi="Times New Roman" w:cs="Times New Roman"/>
                <w:b/>
                <w:bCs/>
                <w:color w:val="000000"/>
                <w:sz w:val="18"/>
                <w:szCs w:val="18"/>
              </w:rPr>
              <w:t>（分钟）</w:t>
            </w:r>
          </w:p>
        </w:tc>
      </w:tr>
      <w:tr w:rsidR="00F74735" w:rsidRPr="009B4FAB" w14:paraId="3D4C848A" w14:textId="77777777" w:rsidTr="00937A5D">
        <w:trPr>
          <w:trHeight w:val="397"/>
          <w:tblHeader/>
        </w:trPr>
        <w:tc>
          <w:tcPr>
            <w:tcW w:w="2495" w:type="pct"/>
            <w:vAlign w:val="center"/>
          </w:tcPr>
          <w:p w14:paraId="6DA3D086" w14:textId="152D7EE5" w:rsidR="00F74735" w:rsidRPr="00F74735" w:rsidRDefault="00F74735" w:rsidP="00F7473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hint="eastAsia"/>
                <w:bCs/>
                <w:color w:val="000000"/>
                <w:sz w:val="24"/>
              </w:rPr>
              <w:t>深入学习贯彻党的二十大精神 深刻把握 “两个确立”坚决做到“两个维护”</w:t>
            </w:r>
          </w:p>
        </w:tc>
        <w:tc>
          <w:tcPr>
            <w:tcW w:w="749" w:type="pct"/>
            <w:vAlign w:val="center"/>
          </w:tcPr>
          <w:p w14:paraId="40839599" w14:textId="438E9FD1" w:rsidR="00F74735" w:rsidRPr="00F74735" w:rsidRDefault="00F74735" w:rsidP="00F7473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hint="eastAsia"/>
                <w:bCs/>
                <w:color w:val="000000"/>
                <w:sz w:val="24"/>
              </w:rPr>
              <w:t>顾海良</w:t>
            </w:r>
          </w:p>
        </w:tc>
        <w:tc>
          <w:tcPr>
            <w:tcW w:w="1164" w:type="pct"/>
            <w:vAlign w:val="center"/>
          </w:tcPr>
          <w:p w14:paraId="130EDE3C" w14:textId="5195F0DD" w:rsidR="00F74735" w:rsidRPr="00F74735" w:rsidRDefault="00F74735" w:rsidP="00F7473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hint="eastAsia"/>
                <w:bCs/>
                <w:color w:val="000000"/>
                <w:sz w:val="24"/>
              </w:rPr>
              <w:t>北京大学马克思主义学院教授</w:t>
            </w:r>
          </w:p>
        </w:tc>
        <w:tc>
          <w:tcPr>
            <w:tcW w:w="592" w:type="pct"/>
            <w:vAlign w:val="center"/>
          </w:tcPr>
          <w:p w14:paraId="3C705A7F" w14:textId="00462342" w:rsidR="00F74735" w:rsidRPr="00F74735" w:rsidRDefault="00F74735" w:rsidP="00F7473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hint="eastAsia"/>
                <w:bCs/>
                <w:color w:val="000000"/>
                <w:sz w:val="24"/>
              </w:rPr>
              <w:t>122</w:t>
            </w:r>
          </w:p>
        </w:tc>
      </w:tr>
      <w:tr w:rsidR="00ED0A25" w:rsidRPr="009B4FAB" w14:paraId="25967951" w14:textId="77777777" w:rsidTr="00937A5D">
        <w:trPr>
          <w:trHeight w:val="397"/>
          <w:tblHeader/>
        </w:trPr>
        <w:tc>
          <w:tcPr>
            <w:tcW w:w="2495" w:type="pct"/>
            <w:vAlign w:val="center"/>
          </w:tcPr>
          <w:p w14:paraId="1E8EB2B9" w14:textId="7E43C7C4" w:rsidR="00ED0A25" w:rsidRPr="00F74735" w:rsidRDefault="00ED0A25" w:rsidP="00ED0A25">
            <w:pPr>
              <w:spacing w:after="100" w:afterAutospacing="1"/>
              <w:jc w:val="center"/>
              <w:rPr>
                <w:rFonts w:ascii="仿宋_GB2312" w:eastAsia="仿宋_GB2312" w:hAnsi="Times New Roman" w:cs="Times New Roman"/>
                <w:bCs/>
                <w:color w:val="000000"/>
                <w:sz w:val="24"/>
              </w:rPr>
            </w:pPr>
            <w:r>
              <w:rPr>
                <w:rFonts w:ascii="Times New Roman" w:eastAsia="仿宋_GB2312" w:hAnsi="Times New Roman" w:cs="Times New Roman"/>
                <w:sz w:val="24"/>
                <w:szCs w:val="24"/>
              </w:rPr>
              <w:t>实施教育数字化战略行动</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促进教育高质量发展</w:t>
            </w:r>
          </w:p>
        </w:tc>
        <w:tc>
          <w:tcPr>
            <w:tcW w:w="749" w:type="pct"/>
            <w:vAlign w:val="center"/>
          </w:tcPr>
          <w:p w14:paraId="636B2418" w14:textId="0953A1A4" w:rsidR="00ED0A25" w:rsidRPr="00F74735" w:rsidRDefault="00ED0A25" w:rsidP="00ED0A25">
            <w:pPr>
              <w:spacing w:after="100" w:afterAutospacing="1"/>
              <w:jc w:val="center"/>
              <w:rPr>
                <w:rFonts w:ascii="仿宋_GB2312" w:eastAsia="仿宋_GB2312" w:hAnsi="Times New Roman" w:cs="Times New Roman"/>
                <w:bCs/>
                <w:color w:val="000000"/>
                <w:sz w:val="24"/>
              </w:rPr>
            </w:pPr>
            <w:r>
              <w:rPr>
                <w:rFonts w:ascii="Times New Roman" w:eastAsia="仿宋_GB2312" w:hAnsi="Times New Roman" w:cs="Times New Roman"/>
                <w:sz w:val="24"/>
                <w:szCs w:val="24"/>
              </w:rPr>
              <w:t>杨宗凯</w:t>
            </w:r>
          </w:p>
        </w:tc>
        <w:tc>
          <w:tcPr>
            <w:tcW w:w="1164" w:type="pct"/>
            <w:vAlign w:val="center"/>
          </w:tcPr>
          <w:p w14:paraId="20549219" w14:textId="686CD8BB" w:rsidR="00ED0A25" w:rsidRPr="00F74735" w:rsidRDefault="00ED0A25" w:rsidP="00ED0A25">
            <w:pPr>
              <w:spacing w:after="100" w:afterAutospacing="1"/>
              <w:jc w:val="center"/>
              <w:rPr>
                <w:rFonts w:ascii="仿宋_GB2312" w:eastAsia="仿宋_GB2312" w:hAnsi="Times New Roman" w:cs="Times New Roman"/>
                <w:bCs/>
                <w:color w:val="000000"/>
                <w:sz w:val="24"/>
              </w:rPr>
            </w:pPr>
            <w:r>
              <w:rPr>
                <w:rFonts w:ascii="Times New Roman" w:eastAsia="仿宋_GB2312" w:hAnsi="Times New Roman" w:cs="Times New Roman"/>
                <w:sz w:val="24"/>
                <w:szCs w:val="24"/>
              </w:rPr>
              <w:t>武汉理工大学校长，教授</w:t>
            </w:r>
          </w:p>
        </w:tc>
        <w:tc>
          <w:tcPr>
            <w:tcW w:w="592" w:type="pct"/>
            <w:vAlign w:val="center"/>
          </w:tcPr>
          <w:p w14:paraId="677599B4" w14:textId="32C37B11" w:rsidR="00ED0A25" w:rsidRPr="00F74735" w:rsidRDefault="00ED0A25" w:rsidP="00ED0A25">
            <w:pPr>
              <w:spacing w:after="100" w:afterAutospacing="1"/>
              <w:jc w:val="center"/>
              <w:rPr>
                <w:rFonts w:ascii="仿宋_GB2312" w:eastAsia="仿宋_GB2312" w:hAnsi="Times New Roman" w:cs="Times New Roman"/>
                <w:bCs/>
                <w:color w:val="000000"/>
                <w:sz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13</w:t>
            </w:r>
          </w:p>
        </w:tc>
      </w:tr>
      <w:tr w:rsidR="00ED0A25" w:rsidRPr="009B4FAB" w14:paraId="0B7C6884" w14:textId="77777777" w:rsidTr="00937A5D">
        <w:trPr>
          <w:trHeight w:val="397"/>
          <w:tblHeader/>
        </w:trPr>
        <w:tc>
          <w:tcPr>
            <w:tcW w:w="2495" w:type="pct"/>
            <w:vAlign w:val="center"/>
          </w:tcPr>
          <w:p w14:paraId="072A7231" w14:textId="26B993D6"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bCs/>
                <w:color w:val="000000"/>
                <w:sz w:val="24"/>
              </w:rPr>
              <w:t>加强新时代党委领导下的校长负责制</w:t>
            </w:r>
          </w:p>
        </w:tc>
        <w:tc>
          <w:tcPr>
            <w:tcW w:w="749" w:type="pct"/>
            <w:vAlign w:val="center"/>
          </w:tcPr>
          <w:p w14:paraId="026B768E" w14:textId="3869306A"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bCs/>
                <w:color w:val="000000"/>
                <w:sz w:val="24"/>
              </w:rPr>
              <w:t>初青松</w:t>
            </w:r>
          </w:p>
        </w:tc>
        <w:tc>
          <w:tcPr>
            <w:tcW w:w="1164" w:type="pct"/>
            <w:vAlign w:val="center"/>
          </w:tcPr>
          <w:p w14:paraId="6FAFD444" w14:textId="36732AC6"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bCs/>
                <w:color w:val="000000"/>
                <w:sz w:val="24"/>
              </w:rPr>
              <w:t>东北大学党校常务副校长、机关党委书记、党委组织部副部长，研究员</w:t>
            </w:r>
          </w:p>
        </w:tc>
        <w:tc>
          <w:tcPr>
            <w:tcW w:w="592" w:type="pct"/>
            <w:vAlign w:val="center"/>
          </w:tcPr>
          <w:p w14:paraId="476F14C3" w14:textId="7B3CC6B7"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hint="eastAsia"/>
                <w:bCs/>
                <w:color w:val="000000"/>
                <w:sz w:val="24"/>
              </w:rPr>
              <w:t>6</w:t>
            </w:r>
            <w:r w:rsidRPr="00F74735">
              <w:rPr>
                <w:rFonts w:ascii="仿宋_GB2312" w:eastAsia="仿宋_GB2312" w:hAnsi="Times New Roman" w:cs="Times New Roman"/>
                <w:bCs/>
                <w:color w:val="000000"/>
                <w:sz w:val="24"/>
              </w:rPr>
              <w:t>1</w:t>
            </w:r>
          </w:p>
        </w:tc>
      </w:tr>
      <w:tr w:rsidR="00ED0A25" w:rsidRPr="009B4FAB" w14:paraId="73685E4C" w14:textId="77777777" w:rsidTr="00937A5D">
        <w:trPr>
          <w:trHeight w:val="397"/>
          <w:tblHeader/>
        </w:trPr>
        <w:tc>
          <w:tcPr>
            <w:tcW w:w="2495" w:type="pct"/>
            <w:vAlign w:val="center"/>
          </w:tcPr>
          <w:p w14:paraId="59E9E438" w14:textId="65A0640C"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bCs/>
                <w:color w:val="000000"/>
                <w:sz w:val="24"/>
              </w:rPr>
              <w:t>数字化改革助力高校党建质量提升</w:t>
            </w:r>
          </w:p>
        </w:tc>
        <w:tc>
          <w:tcPr>
            <w:tcW w:w="749" w:type="pct"/>
            <w:vAlign w:val="center"/>
          </w:tcPr>
          <w:p w14:paraId="7CE51DF1" w14:textId="552B0D14"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bCs/>
                <w:color w:val="000000"/>
                <w:sz w:val="24"/>
              </w:rPr>
              <w:t>王斌锐</w:t>
            </w:r>
          </w:p>
        </w:tc>
        <w:tc>
          <w:tcPr>
            <w:tcW w:w="1164" w:type="pct"/>
            <w:vAlign w:val="center"/>
          </w:tcPr>
          <w:p w14:paraId="7CBAB270" w14:textId="6FA1A79B"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bCs/>
                <w:color w:val="000000"/>
                <w:sz w:val="24"/>
              </w:rPr>
              <w:t>中国计量大学党委委员，党委组织部（人才办）部长（主任）、统战部部长，教授</w:t>
            </w:r>
          </w:p>
        </w:tc>
        <w:tc>
          <w:tcPr>
            <w:tcW w:w="592" w:type="pct"/>
            <w:vAlign w:val="center"/>
          </w:tcPr>
          <w:p w14:paraId="215C77B0" w14:textId="27A7E25E" w:rsidR="00ED0A25" w:rsidRPr="00F74735" w:rsidRDefault="00ED0A25" w:rsidP="00ED0A25">
            <w:pPr>
              <w:spacing w:after="100" w:afterAutospacing="1"/>
              <w:jc w:val="center"/>
              <w:rPr>
                <w:rFonts w:ascii="仿宋_GB2312" w:eastAsia="仿宋_GB2312" w:hAnsi="Times New Roman" w:cs="Times New Roman"/>
                <w:bCs/>
                <w:color w:val="000000"/>
                <w:sz w:val="24"/>
              </w:rPr>
            </w:pPr>
            <w:r w:rsidRPr="00F74735">
              <w:rPr>
                <w:rFonts w:ascii="仿宋_GB2312" w:eastAsia="仿宋_GB2312" w:hAnsi="Times New Roman" w:cs="Times New Roman" w:hint="eastAsia"/>
                <w:bCs/>
                <w:color w:val="000000"/>
                <w:sz w:val="24"/>
              </w:rPr>
              <w:t>4</w:t>
            </w:r>
            <w:r w:rsidRPr="00F74735">
              <w:rPr>
                <w:rFonts w:ascii="仿宋_GB2312" w:eastAsia="仿宋_GB2312" w:hAnsi="Times New Roman" w:cs="Times New Roman"/>
                <w:bCs/>
                <w:color w:val="000000"/>
                <w:sz w:val="24"/>
              </w:rPr>
              <w:t>3</w:t>
            </w:r>
          </w:p>
        </w:tc>
      </w:tr>
      <w:tr w:rsidR="008D57EB" w:rsidRPr="009B4FAB" w14:paraId="78C84966" w14:textId="77777777" w:rsidTr="00937A5D">
        <w:trPr>
          <w:trHeight w:val="397"/>
          <w:tblHeader/>
        </w:trPr>
        <w:tc>
          <w:tcPr>
            <w:tcW w:w="2495" w:type="pct"/>
            <w:vAlign w:val="center"/>
          </w:tcPr>
          <w:p w14:paraId="2652EDB7" w14:textId="5A1DEFBF" w:rsidR="008D57EB" w:rsidRPr="00F74735" w:rsidRDefault="008D57EB" w:rsidP="00ED0A25">
            <w:pPr>
              <w:spacing w:after="100" w:afterAutospacing="1"/>
              <w:jc w:val="center"/>
              <w:rPr>
                <w:rFonts w:ascii="仿宋_GB2312" w:eastAsia="仿宋_GB2312" w:hAnsi="Times New Roman" w:cs="Times New Roman"/>
                <w:bCs/>
                <w:color w:val="000000"/>
                <w:sz w:val="24"/>
              </w:rPr>
            </w:pPr>
            <w:r w:rsidRPr="008D57EB">
              <w:rPr>
                <w:rFonts w:ascii="仿宋_GB2312" w:eastAsia="仿宋_GB2312" w:hAnsi="Times New Roman" w:cs="Times New Roman" w:hint="eastAsia"/>
                <w:bCs/>
                <w:color w:val="000000"/>
                <w:sz w:val="24"/>
              </w:rPr>
              <w:t>如何讲好一节党课</w:t>
            </w:r>
          </w:p>
        </w:tc>
        <w:tc>
          <w:tcPr>
            <w:tcW w:w="749" w:type="pct"/>
            <w:vAlign w:val="center"/>
          </w:tcPr>
          <w:p w14:paraId="567659D9" w14:textId="5383A990" w:rsidR="008D57EB" w:rsidRPr="00F74735" w:rsidRDefault="008D57EB" w:rsidP="00ED0A25">
            <w:pPr>
              <w:spacing w:after="100" w:afterAutospacing="1"/>
              <w:jc w:val="center"/>
              <w:rPr>
                <w:rFonts w:ascii="仿宋_GB2312" w:eastAsia="仿宋_GB2312" w:hAnsi="Times New Roman" w:cs="Times New Roman"/>
                <w:bCs/>
                <w:color w:val="000000"/>
                <w:sz w:val="24"/>
              </w:rPr>
            </w:pPr>
            <w:r w:rsidRPr="008D57EB">
              <w:rPr>
                <w:rFonts w:ascii="仿宋_GB2312" w:eastAsia="仿宋_GB2312" w:hAnsi="Times New Roman" w:cs="Times New Roman" w:hint="eastAsia"/>
                <w:bCs/>
                <w:color w:val="000000"/>
                <w:sz w:val="24"/>
              </w:rPr>
              <w:t>郑</w:t>
            </w:r>
            <w:r w:rsidRPr="008D57EB">
              <w:rPr>
                <w:rFonts w:ascii="仿宋_GB2312" w:eastAsia="仿宋_GB2312" w:hAnsi="Times New Roman" w:cs="Times New Roman"/>
                <w:bCs/>
                <w:color w:val="000000"/>
                <w:sz w:val="24"/>
              </w:rPr>
              <w:t xml:space="preserve">  </w:t>
            </w:r>
            <w:proofErr w:type="gramStart"/>
            <w:r w:rsidRPr="008D57EB">
              <w:rPr>
                <w:rFonts w:ascii="仿宋_GB2312" w:eastAsia="仿宋_GB2312" w:hAnsi="Times New Roman" w:cs="Times New Roman"/>
                <w:bCs/>
                <w:color w:val="000000"/>
                <w:sz w:val="24"/>
              </w:rPr>
              <w:t>萼</w:t>
            </w:r>
            <w:proofErr w:type="gramEnd"/>
          </w:p>
        </w:tc>
        <w:tc>
          <w:tcPr>
            <w:tcW w:w="1164" w:type="pct"/>
            <w:vAlign w:val="center"/>
          </w:tcPr>
          <w:p w14:paraId="1561C7E8" w14:textId="55C8BDF3" w:rsidR="008D57EB" w:rsidRPr="00F74735" w:rsidRDefault="008D57EB" w:rsidP="00ED0A25">
            <w:pPr>
              <w:spacing w:after="100" w:afterAutospacing="1"/>
              <w:jc w:val="center"/>
              <w:rPr>
                <w:rFonts w:ascii="仿宋_GB2312" w:eastAsia="仿宋_GB2312" w:hAnsi="Times New Roman" w:cs="Times New Roman"/>
                <w:bCs/>
                <w:color w:val="000000"/>
                <w:sz w:val="24"/>
              </w:rPr>
            </w:pPr>
            <w:r w:rsidRPr="008D57EB">
              <w:rPr>
                <w:rFonts w:ascii="仿宋_GB2312" w:eastAsia="仿宋_GB2312" w:hAnsi="Times New Roman" w:cs="Times New Roman" w:hint="eastAsia"/>
                <w:bCs/>
                <w:color w:val="000000"/>
                <w:sz w:val="24"/>
              </w:rPr>
              <w:t>首都师范大学原党委书记，北京市习近平新时代中国特色社会主义思想研究中心研究员</w:t>
            </w:r>
          </w:p>
        </w:tc>
        <w:tc>
          <w:tcPr>
            <w:tcW w:w="592" w:type="pct"/>
            <w:vAlign w:val="center"/>
          </w:tcPr>
          <w:p w14:paraId="633EBC3D" w14:textId="7B295BC7" w:rsidR="008D57EB" w:rsidRPr="00F74735" w:rsidRDefault="008D57EB" w:rsidP="00ED0A25">
            <w:pPr>
              <w:spacing w:after="100" w:afterAutospacing="1"/>
              <w:jc w:val="center"/>
              <w:rPr>
                <w:rFonts w:ascii="仿宋_GB2312" w:eastAsia="仿宋_GB2312" w:hAnsi="Times New Roman" w:cs="Times New Roman"/>
                <w:bCs/>
                <w:color w:val="000000"/>
                <w:sz w:val="24"/>
              </w:rPr>
            </w:pPr>
            <w:r>
              <w:rPr>
                <w:rFonts w:ascii="仿宋_GB2312" w:eastAsia="仿宋_GB2312" w:hAnsi="Times New Roman" w:cs="Times New Roman" w:hint="eastAsia"/>
                <w:bCs/>
                <w:color w:val="000000"/>
                <w:sz w:val="24"/>
              </w:rPr>
              <w:t>1</w:t>
            </w:r>
            <w:r>
              <w:rPr>
                <w:rFonts w:ascii="仿宋_GB2312" w:eastAsia="仿宋_GB2312" w:hAnsi="Times New Roman" w:cs="Times New Roman"/>
                <w:bCs/>
                <w:color w:val="000000"/>
                <w:sz w:val="24"/>
              </w:rPr>
              <w:t>38</w:t>
            </w:r>
          </w:p>
        </w:tc>
      </w:tr>
      <w:tr w:rsidR="00ED0A25" w:rsidRPr="009B4FAB" w14:paraId="652CEC47" w14:textId="77777777" w:rsidTr="00937A5D">
        <w:trPr>
          <w:trHeight w:val="397"/>
          <w:tblHeader/>
        </w:trPr>
        <w:tc>
          <w:tcPr>
            <w:tcW w:w="2495" w:type="pct"/>
            <w:vAlign w:val="center"/>
          </w:tcPr>
          <w:p w14:paraId="33EAACD9" w14:textId="56158E4F"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院系党组织书记工作方法和领导艺术</w:t>
            </w:r>
          </w:p>
        </w:tc>
        <w:tc>
          <w:tcPr>
            <w:tcW w:w="749" w:type="pct"/>
            <w:vAlign w:val="center"/>
          </w:tcPr>
          <w:p w14:paraId="4CF5D307" w14:textId="1401487D" w:rsidR="00ED0A25" w:rsidRPr="009B4FAB" w:rsidRDefault="00ED0A25" w:rsidP="00ED0A25">
            <w:pPr>
              <w:spacing w:after="100" w:afterAutospacing="1"/>
              <w:jc w:val="center"/>
              <w:rPr>
                <w:rFonts w:ascii="Times New Roman" w:eastAsia="仿宋" w:hAnsi="Times New Roman" w:cs="Times New Roman"/>
                <w:b/>
                <w:bCs/>
                <w:color w:val="000000"/>
                <w:sz w:val="24"/>
              </w:rPr>
            </w:pPr>
            <w:proofErr w:type="gramStart"/>
            <w:r>
              <w:rPr>
                <w:rFonts w:ascii="Times New Roman" w:eastAsia="仿宋_GB2312" w:hAnsi="Times New Roman" w:cs="Times New Roman"/>
                <w:sz w:val="24"/>
                <w:szCs w:val="24"/>
              </w:rPr>
              <w:t>刘存福</w:t>
            </w:r>
            <w:proofErr w:type="gramEnd"/>
          </w:p>
        </w:tc>
        <w:tc>
          <w:tcPr>
            <w:tcW w:w="1164" w:type="pct"/>
            <w:vAlign w:val="center"/>
          </w:tcPr>
          <w:p w14:paraId="0DAD975A" w14:textId="1046AA72"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北京理工大学马克思主义学院党委书记</w:t>
            </w:r>
          </w:p>
        </w:tc>
        <w:tc>
          <w:tcPr>
            <w:tcW w:w="592" w:type="pct"/>
            <w:vAlign w:val="center"/>
          </w:tcPr>
          <w:p w14:paraId="57940912" w14:textId="02059263"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hint="eastAsia"/>
                <w:sz w:val="24"/>
                <w:szCs w:val="24"/>
              </w:rPr>
              <w:t>6</w:t>
            </w:r>
            <w:r>
              <w:rPr>
                <w:rFonts w:ascii="Times New Roman" w:eastAsia="仿宋_GB2312" w:hAnsi="Times New Roman" w:cs="Times New Roman"/>
                <w:sz w:val="24"/>
                <w:szCs w:val="24"/>
              </w:rPr>
              <w:t>9</w:t>
            </w:r>
          </w:p>
        </w:tc>
      </w:tr>
      <w:tr w:rsidR="00ED0A25" w:rsidRPr="009B4FAB" w14:paraId="6964273F" w14:textId="77777777" w:rsidTr="00937A5D">
        <w:trPr>
          <w:trHeight w:val="397"/>
          <w:tblHeader/>
        </w:trPr>
        <w:tc>
          <w:tcPr>
            <w:tcW w:w="2495" w:type="pct"/>
            <w:vAlign w:val="center"/>
          </w:tcPr>
          <w:p w14:paraId="21039463" w14:textId="2ACD9192"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高校教师党支部书记工作方法与艺术</w:t>
            </w:r>
          </w:p>
        </w:tc>
        <w:tc>
          <w:tcPr>
            <w:tcW w:w="749" w:type="pct"/>
            <w:vAlign w:val="center"/>
          </w:tcPr>
          <w:p w14:paraId="2160596E" w14:textId="2B564AF6"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熊玉坤</w:t>
            </w:r>
          </w:p>
        </w:tc>
        <w:tc>
          <w:tcPr>
            <w:tcW w:w="1164" w:type="pct"/>
            <w:vAlign w:val="center"/>
          </w:tcPr>
          <w:p w14:paraId="0853A509" w14:textId="28867D56"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哈尔滨师范大学马克思主义学院基础教研室教工党支部书记，副教授</w:t>
            </w:r>
          </w:p>
        </w:tc>
        <w:tc>
          <w:tcPr>
            <w:tcW w:w="592" w:type="pct"/>
            <w:vAlign w:val="center"/>
          </w:tcPr>
          <w:p w14:paraId="0BEEF61B" w14:textId="4A830809"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2</w:t>
            </w:r>
          </w:p>
        </w:tc>
      </w:tr>
      <w:tr w:rsidR="00ED0A25" w:rsidRPr="009B4FAB" w14:paraId="7E0DCEE9" w14:textId="77777777" w:rsidTr="00937A5D">
        <w:trPr>
          <w:trHeight w:val="397"/>
          <w:tblHeader/>
        </w:trPr>
        <w:tc>
          <w:tcPr>
            <w:tcW w:w="2495" w:type="pct"/>
            <w:vAlign w:val="center"/>
          </w:tcPr>
          <w:p w14:paraId="428B3AD0" w14:textId="1FD8192A" w:rsidR="00ED0A25" w:rsidRPr="009B4FAB" w:rsidRDefault="00ED0A25" w:rsidP="00ED0A25">
            <w:pPr>
              <w:spacing w:after="100" w:afterAutospacing="1"/>
              <w:jc w:val="center"/>
              <w:rPr>
                <w:rFonts w:ascii="Times New Roman" w:eastAsia="仿宋" w:hAnsi="Times New Roman" w:cs="Times New Roman"/>
                <w:b/>
                <w:bCs/>
                <w:color w:val="000000"/>
                <w:sz w:val="24"/>
              </w:rPr>
            </w:pPr>
            <w:r w:rsidRPr="00CC4C87">
              <w:rPr>
                <w:rFonts w:ascii="Times New Roman" w:eastAsia="仿宋_GB2312" w:hAnsi="Times New Roman" w:cs="Times New Roman"/>
                <w:sz w:val="24"/>
                <w:szCs w:val="24"/>
              </w:rPr>
              <w:t>如何做好学生党支部书记工作</w:t>
            </w:r>
          </w:p>
        </w:tc>
        <w:tc>
          <w:tcPr>
            <w:tcW w:w="749" w:type="pct"/>
            <w:vAlign w:val="center"/>
          </w:tcPr>
          <w:p w14:paraId="725C080A" w14:textId="404A1635" w:rsidR="00ED0A25" w:rsidRPr="009B4FAB" w:rsidRDefault="00ED0A25" w:rsidP="00ED0A25">
            <w:pPr>
              <w:spacing w:after="100" w:afterAutospacing="1"/>
              <w:jc w:val="center"/>
              <w:rPr>
                <w:rFonts w:ascii="Times New Roman" w:eastAsia="仿宋" w:hAnsi="Times New Roman" w:cs="Times New Roman"/>
                <w:b/>
                <w:bCs/>
                <w:color w:val="000000"/>
                <w:sz w:val="24"/>
              </w:rPr>
            </w:pPr>
            <w:r w:rsidRPr="00CC4C87">
              <w:rPr>
                <w:rFonts w:ascii="Times New Roman" w:eastAsia="仿宋_GB2312" w:hAnsi="Times New Roman" w:cs="Times New Roman"/>
                <w:sz w:val="24"/>
                <w:szCs w:val="24"/>
              </w:rPr>
              <w:t>乔婧芳</w:t>
            </w:r>
          </w:p>
        </w:tc>
        <w:tc>
          <w:tcPr>
            <w:tcW w:w="1164" w:type="pct"/>
            <w:vAlign w:val="center"/>
          </w:tcPr>
          <w:p w14:paraId="4FAD569A" w14:textId="7542C0B3" w:rsidR="00ED0A25" w:rsidRPr="009B4FAB" w:rsidRDefault="00ED0A25" w:rsidP="00ED0A25">
            <w:pPr>
              <w:spacing w:after="100" w:afterAutospacing="1"/>
              <w:jc w:val="center"/>
              <w:rPr>
                <w:rFonts w:ascii="Times New Roman" w:eastAsia="仿宋" w:hAnsi="Times New Roman" w:cs="Times New Roman"/>
                <w:b/>
                <w:bCs/>
                <w:color w:val="000000"/>
                <w:sz w:val="24"/>
              </w:rPr>
            </w:pPr>
            <w:r w:rsidRPr="00CC4C87">
              <w:rPr>
                <w:rFonts w:ascii="Times New Roman" w:eastAsia="仿宋_GB2312" w:hAnsi="Times New Roman" w:cs="Times New Roman"/>
                <w:sz w:val="24"/>
                <w:szCs w:val="24"/>
              </w:rPr>
              <w:t>浙江工业大学化学工程学院党委委员、组织员</w:t>
            </w:r>
          </w:p>
        </w:tc>
        <w:tc>
          <w:tcPr>
            <w:tcW w:w="592" w:type="pct"/>
            <w:vAlign w:val="center"/>
          </w:tcPr>
          <w:p w14:paraId="47E02C3C" w14:textId="1CE77DE1" w:rsidR="00ED0A25" w:rsidRPr="009B4FAB" w:rsidRDefault="00ED0A25" w:rsidP="00ED0A25">
            <w:pPr>
              <w:spacing w:after="100" w:afterAutospacing="1"/>
              <w:jc w:val="center"/>
              <w:rPr>
                <w:rFonts w:ascii="Times New Roman" w:eastAsia="仿宋" w:hAnsi="Times New Roman" w:cs="Times New Roman"/>
                <w:b/>
                <w:bCs/>
                <w:color w:val="000000"/>
                <w:sz w:val="24"/>
              </w:rPr>
            </w:pPr>
            <w:r w:rsidRPr="00CC4C87">
              <w:rPr>
                <w:rFonts w:ascii="Times New Roman" w:eastAsia="仿宋_GB2312" w:hAnsi="Times New Roman" w:cs="Times New Roman" w:hint="eastAsia"/>
                <w:sz w:val="24"/>
                <w:szCs w:val="24"/>
              </w:rPr>
              <w:t>3</w:t>
            </w:r>
            <w:r w:rsidRPr="00CC4C87">
              <w:rPr>
                <w:rFonts w:ascii="Times New Roman" w:eastAsia="仿宋_GB2312" w:hAnsi="Times New Roman" w:cs="Times New Roman"/>
                <w:sz w:val="24"/>
                <w:szCs w:val="24"/>
              </w:rPr>
              <w:t>6</w:t>
            </w:r>
          </w:p>
        </w:tc>
      </w:tr>
      <w:tr w:rsidR="00ED0A25" w:rsidRPr="009B4FAB" w14:paraId="34DDE149" w14:textId="77777777" w:rsidTr="00937A5D">
        <w:trPr>
          <w:trHeight w:val="397"/>
          <w:tblHeader/>
        </w:trPr>
        <w:tc>
          <w:tcPr>
            <w:tcW w:w="2495" w:type="pct"/>
            <w:vAlign w:val="center"/>
          </w:tcPr>
          <w:p w14:paraId="7491D7A3" w14:textId="6E190138" w:rsidR="00ED0A25" w:rsidRPr="00CC4C87"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坚持五个到位，以高质量党建引领高质量发展——中国药科大学药学院党委创建全国党建标杆院系的思考</w:t>
            </w:r>
          </w:p>
        </w:tc>
        <w:tc>
          <w:tcPr>
            <w:tcW w:w="749" w:type="pct"/>
            <w:vAlign w:val="center"/>
          </w:tcPr>
          <w:p w14:paraId="1A0A7803" w14:textId="5050B2DC" w:rsidR="00ED0A25" w:rsidRPr="00CC4C87"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张仕英</w:t>
            </w:r>
          </w:p>
        </w:tc>
        <w:tc>
          <w:tcPr>
            <w:tcW w:w="1164" w:type="pct"/>
            <w:vAlign w:val="center"/>
          </w:tcPr>
          <w:p w14:paraId="1EAABEDE" w14:textId="42EA82F4" w:rsidR="00ED0A25" w:rsidRPr="00CC4C87"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中国药科大学药学院党委书记</w:t>
            </w:r>
          </w:p>
        </w:tc>
        <w:tc>
          <w:tcPr>
            <w:tcW w:w="592" w:type="pct"/>
            <w:vAlign w:val="center"/>
          </w:tcPr>
          <w:p w14:paraId="176911D5" w14:textId="39AEAD19" w:rsidR="00ED0A25" w:rsidRPr="00CC4C87"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88</w:t>
            </w:r>
          </w:p>
        </w:tc>
      </w:tr>
      <w:tr w:rsidR="00ED0A25" w:rsidRPr="009B4FAB" w14:paraId="229A720E" w14:textId="77777777" w:rsidTr="00937A5D">
        <w:trPr>
          <w:trHeight w:val="397"/>
          <w:tblHeader/>
        </w:trPr>
        <w:tc>
          <w:tcPr>
            <w:tcW w:w="2495" w:type="pct"/>
            <w:vAlign w:val="center"/>
          </w:tcPr>
          <w:p w14:paraId="60D3E9D9" w14:textId="7D6549F4" w:rsidR="00ED0A25" w:rsidRPr="009B4FAB" w:rsidRDefault="00ED0A25" w:rsidP="00ED0A25">
            <w:pPr>
              <w:spacing w:after="100" w:afterAutospacing="1"/>
              <w:jc w:val="center"/>
              <w:rPr>
                <w:rFonts w:ascii="Times New Roman" w:eastAsia="仿宋" w:hAnsi="Times New Roman" w:cs="Times New Roman"/>
                <w:b/>
                <w:bCs/>
                <w:color w:val="000000"/>
                <w:sz w:val="24"/>
              </w:rPr>
            </w:pPr>
            <w:r w:rsidRPr="004D2EFB">
              <w:rPr>
                <w:rFonts w:ascii="Times New Roman" w:eastAsia="仿宋_GB2312" w:hAnsi="Times New Roman" w:cs="Times New Roman" w:hint="eastAsia"/>
                <w:sz w:val="24"/>
                <w:szCs w:val="24"/>
              </w:rPr>
              <w:lastRenderedPageBreak/>
              <w:t>打造</w:t>
            </w:r>
            <w:r>
              <w:rPr>
                <w:rFonts w:ascii="Times New Roman" w:eastAsia="仿宋_GB2312" w:hAnsi="Times New Roman" w:cs="Times New Roman" w:hint="eastAsia"/>
                <w:sz w:val="24"/>
                <w:szCs w:val="24"/>
              </w:rPr>
              <w:t>“</w:t>
            </w:r>
            <w:r w:rsidRPr="004D2EFB">
              <w:rPr>
                <w:rFonts w:ascii="Times New Roman" w:eastAsia="仿宋_GB2312" w:hAnsi="Times New Roman" w:cs="Times New Roman" w:hint="eastAsia"/>
                <w:sz w:val="24"/>
                <w:szCs w:val="24"/>
              </w:rPr>
              <w:t>红信云”</w:t>
            </w:r>
            <w:proofErr w:type="gramStart"/>
            <w:r w:rsidRPr="004D2EFB">
              <w:rPr>
                <w:rFonts w:ascii="Times New Roman" w:eastAsia="仿宋_GB2312" w:hAnsi="Times New Roman" w:cs="Times New Roman" w:hint="eastAsia"/>
                <w:sz w:val="24"/>
                <w:szCs w:val="24"/>
              </w:rPr>
              <w:t>智慧党建</w:t>
            </w:r>
            <w:proofErr w:type="gramEnd"/>
            <w:r w:rsidRPr="004D2EFB">
              <w:rPr>
                <w:rFonts w:ascii="Times New Roman" w:eastAsia="仿宋_GB2312" w:hAnsi="Times New Roman" w:cs="Times New Roman" w:hint="eastAsia"/>
                <w:sz w:val="24"/>
                <w:szCs w:val="24"/>
              </w:rPr>
              <w:t>品牌</w:t>
            </w:r>
            <w:r w:rsidRPr="004D2EFB">
              <w:rPr>
                <w:rFonts w:ascii="Times New Roman" w:eastAsia="仿宋_GB2312" w:hAnsi="Times New Roman" w:cs="Times New Roman" w:hint="eastAsia"/>
                <w:sz w:val="24"/>
                <w:szCs w:val="24"/>
              </w:rPr>
              <w:t xml:space="preserve">  </w:t>
            </w:r>
            <w:r w:rsidRPr="004D2EFB">
              <w:rPr>
                <w:rFonts w:ascii="Times New Roman" w:eastAsia="仿宋_GB2312" w:hAnsi="Times New Roman" w:cs="Times New Roman" w:hint="eastAsia"/>
                <w:sz w:val="24"/>
                <w:szCs w:val="24"/>
              </w:rPr>
              <w:t>助力机关党建工作创新发展</w:t>
            </w:r>
            <w:r w:rsidRPr="004D2EFB">
              <w:rPr>
                <w:rFonts w:ascii="Times New Roman" w:eastAsia="仿宋_GB2312" w:hAnsi="Times New Roman" w:cs="Times New Roman" w:hint="eastAsia"/>
                <w:sz w:val="24"/>
                <w:szCs w:val="24"/>
              </w:rPr>
              <w:t xml:space="preserve"> </w:t>
            </w:r>
            <w:r w:rsidRPr="004D2EFB">
              <w:rPr>
                <w:rFonts w:ascii="Times New Roman" w:eastAsia="仿宋_GB2312" w:hAnsi="Times New Roman" w:cs="Times New Roman" w:hint="eastAsia"/>
                <w:sz w:val="24"/>
                <w:szCs w:val="24"/>
              </w:rPr>
              <w:t>——以江苏师范大学机关党委第二十二党支部为例</w:t>
            </w:r>
          </w:p>
        </w:tc>
        <w:tc>
          <w:tcPr>
            <w:tcW w:w="749" w:type="pct"/>
            <w:vAlign w:val="center"/>
          </w:tcPr>
          <w:p w14:paraId="3CBF1102" w14:textId="4AA5C21F"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宋子强</w:t>
            </w:r>
          </w:p>
        </w:tc>
        <w:tc>
          <w:tcPr>
            <w:tcW w:w="1164" w:type="pct"/>
            <w:vAlign w:val="center"/>
          </w:tcPr>
          <w:p w14:paraId="08FC5824" w14:textId="5414F25B" w:rsidR="00ED0A25" w:rsidRPr="009B4FAB" w:rsidRDefault="00ED0A25" w:rsidP="00ED0A25">
            <w:pPr>
              <w:spacing w:after="100" w:afterAutospacing="1"/>
              <w:jc w:val="center"/>
              <w:rPr>
                <w:rFonts w:ascii="Times New Roman" w:eastAsia="仿宋" w:hAnsi="Times New Roman" w:cs="Times New Roman"/>
                <w:b/>
                <w:bCs/>
                <w:color w:val="000000"/>
                <w:sz w:val="24"/>
              </w:rPr>
            </w:pPr>
            <w:r w:rsidRPr="004D2EFB">
              <w:rPr>
                <w:rFonts w:ascii="Times New Roman" w:eastAsia="仿宋_GB2312" w:hAnsi="Times New Roman" w:cs="Times New Roman" w:hint="eastAsia"/>
                <w:sz w:val="24"/>
                <w:szCs w:val="24"/>
              </w:rPr>
              <w:t>江苏师范大学信息化建设与管理处处长、信息网络中心主任，校机关党委第二十二党支部（信息化处支部）书记</w:t>
            </w:r>
          </w:p>
        </w:tc>
        <w:tc>
          <w:tcPr>
            <w:tcW w:w="592" w:type="pct"/>
            <w:vAlign w:val="center"/>
          </w:tcPr>
          <w:p w14:paraId="53CE0B75" w14:textId="42A277C2"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3</w:t>
            </w:r>
          </w:p>
        </w:tc>
      </w:tr>
      <w:tr w:rsidR="00ED0A25" w:rsidRPr="009B4FAB" w14:paraId="4D4FB5E1" w14:textId="77777777" w:rsidTr="00937A5D">
        <w:trPr>
          <w:trHeight w:val="397"/>
          <w:tblHeader/>
        </w:trPr>
        <w:tc>
          <w:tcPr>
            <w:tcW w:w="2495" w:type="pct"/>
            <w:vAlign w:val="center"/>
          </w:tcPr>
          <w:p w14:paraId="30FD8BAC" w14:textId="0755DD18"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党建与业务齐精进</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科研与宣讲显特色</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以华南理工大学马克思主义学院基础教研室党支部书记工作室建设为例</w:t>
            </w:r>
          </w:p>
        </w:tc>
        <w:tc>
          <w:tcPr>
            <w:tcW w:w="749" w:type="pct"/>
            <w:vAlign w:val="center"/>
          </w:tcPr>
          <w:p w14:paraId="09E41B81" w14:textId="040FA90E"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王晓丽</w:t>
            </w:r>
          </w:p>
        </w:tc>
        <w:tc>
          <w:tcPr>
            <w:tcW w:w="1164" w:type="pct"/>
            <w:vAlign w:val="center"/>
          </w:tcPr>
          <w:p w14:paraId="0EFFEB6C" w14:textId="67D52E90"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sz w:val="24"/>
                <w:szCs w:val="24"/>
              </w:rPr>
              <w:t>华南理工大学马克思主义学院基础教研室党支部书记工作室负责人</w:t>
            </w:r>
          </w:p>
        </w:tc>
        <w:tc>
          <w:tcPr>
            <w:tcW w:w="592" w:type="pct"/>
            <w:vAlign w:val="center"/>
          </w:tcPr>
          <w:p w14:paraId="0AF7539F" w14:textId="78683827" w:rsidR="00ED0A25" w:rsidRPr="009B4FAB" w:rsidRDefault="00ED0A25" w:rsidP="00ED0A25">
            <w:pPr>
              <w:spacing w:after="100" w:afterAutospacing="1"/>
              <w:jc w:val="center"/>
              <w:rPr>
                <w:rFonts w:ascii="Times New Roman" w:eastAsia="仿宋" w:hAnsi="Times New Roman" w:cs="Times New Roman"/>
                <w:b/>
                <w:bCs/>
                <w:color w:val="000000"/>
                <w:sz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3</w:t>
            </w:r>
          </w:p>
        </w:tc>
      </w:tr>
      <w:tr w:rsidR="00ED0A25" w:rsidRPr="009B4FAB" w14:paraId="2A311DB0" w14:textId="77777777" w:rsidTr="00937A5D">
        <w:trPr>
          <w:trHeight w:val="397"/>
          <w:tblHeader/>
        </w:trPr>
        <w:tc>
          <w:tcPr>
            <w:tcW w:w="2495" w:type="pct"/>
            <w:vAlign w:val="center"/>
          </w:tcPr>
          <w:p w14:paraId="44A205DB" w14:textId="28DFB594" w:rsidR="00ED0A25" w:rsidRDefault="00ED0A25" w:rsidP="00ED0A25">
            <w:pPr>
              <w:spacing w:after="100" w:afterAutospacing="1"/>
              <w:jc w:val="center"/>
              <w:rPr>
                <w:rFonts w:ascii="Times New Roman" w:eastAsia="仿宋_GB2312" w:hAnsi="Times New Roman" w:cs="Times New Roman"/>
                <w:sz w:val="24"/>
                <w:szCs w:val="24"/>
              </w:rPr>
            </w:pPr>
            <w:r w:rsidRPr="00C3058F">
              <w:rPr>
                <w:rFonts w:ascii="Times New Roman" w:eastAsia="仿宋_GB2312" w:hAnsi="Times New Roman" w:cs="Times New Roman" w:hint="eastAsia"/>
                <w:sz w:val="24"/>
                <w:szCs w:val="24"/>
              </w:rPr>
              <w:t>坚守初心，遵循规律，构建本科生党建育人新模式——以同济大学外国语学院本科生党支部为例</w:t>
            </w:r>
          </w:p>
        </w:tc>
        <w:tc>
          <w:tcPr>
            <w:tcW w:w="749" w:type="pct"/>
            <w:vAlign w:val="center"/>
          </w:tcPr>
          <w:p w14:paraId="16C7720F" w14:textId="2945C7A2" w:rsidR="00ED0A25"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郑春荣</w:t>
            </w:r>
          </w:p>
        </w:tc>
        <w:tc>
          <w:tcPr>
            <w:tcW w:w="1164" w:type="pct"/>
            <w:vAlign w:val="center"/>
          </w:tcPr>
          <w:p w14:paraId="7C6F7892" w14:textId="750855A9" w:rsidR="00ED0A25"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同济大学外国语学院党委书记，教授</w:t>
            </w:r>
          </w:p>
        </w:tc>
        <w:tc>
          <w:tcPr>
            <w:tcW w:w="592" w:type="pct"/>
            <w:vAlign w:val="center"/>
          </w:tcPr>
          <w:p w14:paraId="5B71720C" w14:textId="5BCB1CFE" w:rsidR="00ED0A25"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p>
        </w:tc>
      </w:tr>
      <w:tr w:rsidR="00ED0A25" w:rsidRPr="009B4FAB" w14:paraId="2795E60F" w14:textId="77777777" w:rsidTr="00937A5D">
        <w:trPr>
          <w:trHeight w:val="397"/>
          <w:tblHeader/>
        </w:trPr>
        <w:tc>
          <w:tcPr>
            <w:tcW w:w="2495" w:type="pct"/>
            <w:vAlign w:val="center"/>
          </w:tcPr>
          <w:p w14:paraId="02BDC783" w14:textId="69ED62B4" w:rsidR="00ED0A25" w:rsidRPr="00C3058F" w:rsidRDefault="00ED0A25" w:rsidP="00ED0A25">
            <w:pPr>
              <w:spacing w:after="100" w:afterAutospacing="1"/>
              <w:jc w:val="center"/>
              <w:rPr>
                <w:rFonts w:ascii="Times New Roman" w:eastAsia="仿宋_GB2312" w:hAnsi="Times New Roman" w:cs="Times New Roman"/>
                <w:sz w:val="24"/>
                <w:szCs w:val="24"/>
              </w:rPr>
            </w:pPr>
            <w:r w:rsidRPr="007D5CF9">
              <w:rPr>
                <w:rFonts w:ascii="Times New Roman" w:eastAsia="仿宋_GB2312" w:hAnsi="Times New Roman" w:cs="Times New Roman" w:hint="eastAsia"/>
                <w:sz w:val="24"/>
                <w:szCs w:val="24"/>
              </w:rPr>
              <w:t>示范微党课——从苏州河的凤凰</w:t>
            </w:r>
            <w:r w:rsidR="002A2850">
              <w:rPr>
                <w:rFonts w:ascii="Times New Roman" w:eastAsia="仿宋_GB2312" w:hAnsi="Times New Roman" w:cs="Times New Roman" w:hint="eastAsia"/>
                <w:sz w:val="24"/>
                <w:szCs w:val="24"/>
              </w:rPr>
              <w:t>涅槃</w:t>
            </w:r>
            <w:r w:rsidRPr="007D5CF9">
              <w:rPr>
                <w:rFonts w:ascii="仿宋_GB2312" w:eastAsia="仿宋_GB2312" w:hAnsi="仿宋_GB2312" w:cs="仿宋_GB2312" w:hint="eastAsia"/>
                <w:sz w:val="24"/>
                <w:szCs w:val="24"/>
              </w:rPr>
              <w:t>看中国共产党的治国理政</w:t>
            </w:r>
          </w:p>
        </w:tc>
        <w:tc>
          <w:tcPr>
            <w:tcW w:w="749" w:type="pct"/>
            <w:vAlign w:val="center"/>
          </w:tcPr>
          <w:p w14:paraId="459BA995" w14:textId="6DD65852" w:rsidR="00ED0A25" w:rsidRDefault="00ED0A25" w:rsidP="00ED0A25">
            <w:pPr>
              <w:spacing w:after="100" w:afterAutospacing="1"/>
              <w:jc w:val="center"/>
              <w:rPr>
                <w:rFonts w:ascii="Times New Roman" w:eastAsia="仿宋_GB2312" w:hAnsi="Times New Roman" w:cs="Times New Roman"/>
                <w:sz w:val="24"/>
                <w:szCs w:val="24"/>
              </w:rPr>
            </w:pPr>
            <w:r w:rsidRPr="007D5CF9">
              <w:rPr>
                <w:rFonts w:ascii="Times New Roman" w:eastAsia="仿宋_GB2312" w:hAnsi="Times New Roman" w:cs="Times New Roman" w:hint="eastAsia"/>
                <w:sz w:val="24"/>
                <w:szCs w:val="24"/>
              </w:rPr>
              <w:t>姜晓东</w:t>
            </w:r>
          </w:p>
        </w:tc>
        <w:tc>
          <w:tcPr>
            <w:tcW w:w="1164" w:type="pct"/>
            <w:vAlign w:val="center"/>
          </w:tcPr>
          <w:p w14:paraId="7FC58D6C" w14:textId="776219BC" w:rsidR="00ED0A25" w:rsidRDefault="00ED0A25" w:rsidP="00ED0A25">
            <w:pPr>
              <w:spacing w:after="100" w:afterAutospacing="1"/>
              <w:jc w:val="center"/>
              <w:rPr>
                <w:rFonts w:ascii="Times New Roman" w:eastAsia="仿宋_GB2312" w:hAnsi="Times New Roman" w:cs="Times New Roman"/>
                <w:sz w:val="24"/>
                <w:szCs w:val="24"/>
              </w:rPr>
            </w:pPr>
            <w:r w:rsidRPr="007D5CF9">
              <w:rPr>
                <w:rFonts w:ascii="Times New Roman" w:eastAsia="仿宋_GB2312" w:hAnsi="Times New Roman" w:cs="Times New Roman" w:hint="eastAsia"/>
                <w:sz w:val="24"/>
                <w:szCs w:val="24"/>
              </w:rPr>
              <w:t>华东师范大学生命科学学院生物学系教工党支部书记</w:t>
            </w:r>
          </w:p>
        </w:tc>
        <w:tc>
          <w:tcPr>
            <w:tcW w:w="592" w:type="pct"/>
            <w:vAlign w:val="center"/>
          </w:tcPr>
          <w:p w14:paraId="58CF6656" w14:textId="11A39A11" w:rsidR="00ED0A25" w:rsidRDefault="00ED0A25" w:rsidP="00ED0A25">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1</w:t>
            </w:r>
          </w:p>
        </w:tc>
      </w:tr>
      <w:tr w:rsidR="00CA390C" w:rsidRPr="009B4FAB" w14:paraId="3839B1E6" w14:textId="77777777" w:rsidTr="00937A5D">
        <w:trPr>
          <w:trHeight w:val="397"/>
          <w:tblHeader/>
        </w:trPr>
        <w:tc>
          <w:tcPr>
            <w:tcW w:w="2495" w:type="pct"/>
            <w:vAlign w:val="center"/>
          </w:tcPr>
          <w:p w14:paraId="2B01CEE5" w14:textId="74EF8079" w:rsidR="00CA390C" w:rsidRPr="007D5CF9" w:rsidRDefault="00CA390C" w:rsidP="00CA390C">
            <w:pPr>
              <w:spacing w:after="100" w:afterAutospacing="1"/>
              <w:jc w:val="center"/>
              <w:rPr>
                <w:rFonts w:ascii="Times New Roman" w:eastAsia="仿宋_GB2312" w:hAnsi="Times New Roman" w:cs="Times New Roman"/>
                <w:sz w:val="24"/>
                <w:szCs w:val="24"/>
              </w:rPr>
            </w:pPr>
            <w:r w:rsidRPr="00846CE5">
              <w:rPr>
                <w:rFonts w:ascii="Times New Roman" w:eastAsia="仿宋_GB2312" w:hAnsi="Times New Roman" w:cs="Times New Roman" w:hint="eastAsia"/>
                <w:sz w:val="24"/>
                <w:szCs w:val="24"/>
              </w:rPr>
              <w:t>从</w:t>
            </w:r>
            <w:proofErr w:type="gramStart"/>
            <w:r w:rsidRPr="00846CE5">
              <w:rPr>
                <w:rFonts w:ascii="Times New Roman" w:eastAsia="仿宋_GB2312" w:hAnsi="Times New Roman" w:cs="Times New Roman" w:hint="eastAsia"/>
                <w:sz w:val="24"/>
                <w:szCs w:val="24"/>
              </w:rPr>
              <w:t>诉讼看</w:t>
            </w:r>
            <w:proofErr w:type="gramEnd"/>
            <w:r w:rsidRPr="00846CE5">
              <w:rPr>
                <w:rFonts w:ascii="Times New Roman" w:eastAsia="仿宋_GB2312" w:hAnsi="Times New Roman" w:cs="Times New Roman" w:hint="eastAsia"/>
                <w:sz w:val="24"/>
                <w:szCs w:val="24"/>
              </w:rPr>
              <w:t>高校学生管理</w:t>
            </w:r>
          </w:p>
        </w:tc>
        <w:tc>
          <w:tcPr>
            <w:tcW w:w="749" w:type="pct"/>
            <w:vAlign w:val="center"/>
          </w:tcPr>
          <w:p w14:paraId="7F6AFBA2" w14:textId="232089BC" w:rsidR="00CA390C" w:rsidRPr="007D5CF9" w:rsidRDefault="00CA390C" w:rsidP="00CA390C">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王敬波</w:t>
            </w:r>
          </w:p>
        </w:tc>
        <w:tc>
          <w:tcPr>
            <w:tcW w:w="1164" w:type="pct"/>
            <w:vAlign w:val="center"/>
          </w:tcPr>
          <w:p w14:paraId="46446AE4" w14:textId="3250BACD" w:rsidR="00CA390C" w:rsidRPr="007D5CF9" w:rsidRDefault="00CA390C" w:rsidP="00CA390C">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对外经贸大学党委常委、副校长，二级教授</w:t>
            </w:r>
          </w:p>
        </w:tc>
        <w:tc>
          <w:tcPr>
            <w:tcW w:w="592" w:type="pct"/>
            <w:vAlign w:val="center"/>
          </w:tcPr>
          <w:p w14:paraId="49C57C2D" w14:textId="5E1B2B94" w:rsidR="00CA390C" w:rsidRDefault="00CA390C" w:rsidP="00CA390C">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06</w:t>
            </w:r>
          </w:p>
        </w:tc>
      </w:tr>
      <w:tr w:rsidR="00CA390C" w:rsidRPr="009B4FAB" w14:paraId="565544FB" w14:textId="77777777" w:rsidTr="00937A5D">
        <w:trPr>
          <w:trHeight w:val="397"/>
          <w:tblHeader/>
        </w:trPr>
        <w:tc>
          <w:tcPr>
            <w:tcW w:w="2495" w:type="pct"/>
            <w:vAlign w:val="center"/>
          </w:tcPr>
          <w:p w14:paraId="72825691" w14:textId="128A95A4" w:rsidR="00CA390C" w:rsidRPr="00D45F3C" w:rsidRDefault="00CA390C" w:rsidP="00CA390C">
            <w:pPr>
              <w:spacing w:after="100" w:afterAutospacing="1"/>
              <w:jc w:val="center"/>
              <w:rPr>
                <w:rFonts w:ascii="Times New Roman" w:eastAsia="仿宋_GB2312" w:hAnsi="Times New Roman" w:cs="Times New Roman"/>
                <w:sz w:val="24"/>
                <w:szCs w:val="24"/>
              </w:rPr>
            </w:pPr>
            <w:r w:rsidRPr="00D45F3C">
              <w:rPr>
                <w:rFonts w:ascii="Times New Roman" w:eastAsia="仿宋_GB2312" w:hAnsi="Times New Roman" w:cs="Times New Roman" w:hint="eastAsia"/>
                <w:sz w:val="24"/>
                <w:szCs w:val="24"/>
              </w:rPr>
              <w:t>沟通艺术与领导力提升</w:t>
            </w:r>
          </w:p>
        </w:tc>
        <w:tc>
          <w:tcPr>
            <w:tcW w:w="749" w:type="pct"/>
            <w:vAlign w:val="center"/>
          </w:tcPr>
          <w:p w14:paraId="0D3FEB3F" w14:textId="699B65F4" w:rsidR="00CA390C" w:rsidRPr="00D45F3C" w:rsidRDefault="00CA390C" w:rsidP="00CA390C">
            <w:pPr>
              <w:spacing w:after="100" w:afterAutospacing="1"/>
              <w:jc w:val="center"/>
              <w:rPr>
                <w:rFonts w:ascii="Times New Roman" w:eastAsia="仿宋_GB2312" w:hAnsi="Times New Roman" w:cs="Times New Roman"/>
                <w:sz w:val="24"/>
                <w:szCs w:val="24"/>
              </w:rPr>
            </w:pPr>
            <w:r w:rsidRPr="00D45F3C">
              <w:rPr>
                <w:rFonts w:ascii="Times New Roman" w:eastAsia="仿宋_GB2312" w:hAnsi="Times New Roman" w:cs="Times New Roman"/>
                <w:sz w:val="24"/>
                <w:szCs w:val="24"/>
              </w:rPr>
              <w:t>张光生</w:t>
            </w:r>
          </w:p>
        </w:tc>
        <w:tc>
          <w:tcPr>
            <w:tcW w:w="1164" w:type="pct"/>
            <w:vAlign w:val="center"/>
          </w:tcPr>
          <w:p w14:paraId="68307905" w14:textId="09A33662" w:rsidR="00CA390C" w:rsidRPr="00D45F3C" w:rsidRDefault="00CA390C" w:rsidP="00CA390C">
            <w:pPr>
              <w:spacing w:after="100" w:afterAutospacing="1"/>
              <w:jc w:val="center"/>
              <w:rPr>
                <w:rFonts w:ascii="Times New Roman" w:eastAsia="仿宋_GB2312" w:hAnsi="Times New Roman" w:cs="Times New Roman"/>
                <w:sz w:val="24"/>
                <w:szCs w:val="24"/>
              </w:rPr>
            </w:pPr>
            <w:r w:rsidRPr="00D45F3C">
              <w:rPr>
                <w:rFonts w:ascii="Times New Roman" w:eastAsia="仿宋_GB2312" w:hAnsi="Times New Roman" w:cs="Times New Roman"/>
                <w:sz w:val="24"/>
                <w:szCs w:val="24"/>
              </w:rPr>
              <w:t>江南大学校长助理，江南大学环境科学与工程系教授</w:t>
            </w:r>
          </w:p>
        </w:tc>
        <w:tc>
          <w:tcPr>
            <w:tcW w:w="592" w:type="pct"/>
            <w:vAlign w:val="center"/>
          </w:tcPr>
          <w:p w14:paraId="269FAA4E" w14:textId="556A00ED" w:rsidR="00CA390C" w:rsidRPr="00D45F3C" w:rsidRDefault="00CA390C" w:rsidP="00CA390C">
            <w:pPr>
              <w:spacing w:after="100" w:afterAutospacing="1"/>
              <w:jc w:val="center"/>
              <w:rPr>
                <w:rFonts w:ascii="Times New Roman" w:eastAsia="仿宋_GB2312" w:hAnsi="Times New Roman" w:cs="Times New Roman"/>
                <w:sz w:val="24"/>
                <w:szCs w:val="24"/>
              </w:rPr>
            </w:pPr>
            <w:r w:rsidRPr="00D45F3C">
              <w:rPr>
                <w:rFonts w:ascii="Times New Roman" w:eastAsia="仿宋_GB2312" w:hAnsi="Times New Roman" w:cs="Times New Roman" w:hint="eastAsia"/>
                <w:sz w:val="24"/>
                <w:szCs w:val="24"/>
              </w:rPr>
              <w:t>1</w:t>
            </w:r>
            <w:r w:rsidRPr="00D45F3C">
              <w:rPr>
                <w:rFonts w:ascii="Times New Roman" w:eastAsia="仿宋_GB2312" w:hAnsi="Times New Roman" w:cs="Times New Roman"/>
                <w:sz w:val="24"/>
                <w:szCs w:val="24"/>
              </w:rPr>
              <w:t>64</w:t>
            </w:r>
          </w:p>
        </w:tc>
      </w:tr>
      <w:tr w:rsidR="00CA390C" w:rsidRPr="009B4FAB" w14:paraId="1AC71276" w14:textId="77777777" w:rsidTr="001D1AE1">
        <w:trPr>
          <w:trHeight w:val="397"/>
          <w:tblHeader/>
        </w:trPr>
        <w:tc>
          <w:tcPr>
            <w:tcW w:w="2495" w:type="pct"/>
            <w:vAlign w:val="center"/>
          </w:tcPr>
          <w:p w14:paraId="7E125EE0" w14:textId="5F09B4A6" w:rsidR="00CA390C" w:rsidRPr="00D45F3C" w:rsidRDefault="00CA390C" w:rsidP="00CA390C">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心理健康</w:t>
            </w:r>
            <w:proofErr w:type="gramStart"/>
            <w:r>
              <w:rPr>
                <w:rFonts w:ascii="Times New Roman" w:eastAsia="仿宋_GB2312" w:hAnsi="Times New Roman" w:cs="Times New Roman"/>
                <w:sz w:val="24"/>
                <w:szCs w:val="24"/>
              </w:rPr>
              <w:t>与职场减压</w:t>
            </w:r>
            <w:proofErr w:type="gramEnd"/>
          </w:p>
        </w:tc>
        <w:tc>
          <w:tcPr>
            <w:tcW w:w="749" w:type="pct"/>
            <w:vAlign w:val="center"/>
          </w:tcPr>
          <w:p w14:paraId="21CEB448" w14:textId="12642EB5" w:rsidR="00CA390C" w:rsidRPr="00D45F3C" w:rsidRDefault="00CA390C" w:rsidP="00CA390C">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庄明科</w:t>
            </w:r>
          </w:p>
        </w:tc>
        <w:tc>
          <w:tcPr>
            <w:tcW w:w="1164" w:type="pct"/>
            <w:vAlign w:val="bottom"/>
          </w:tcPr>
          <w:p w14:paraId="11E70035" w14:textId="28608689" w:rsidR="00CA390C" w:rsidRPr="00D45F3C" w:rsidRDefault="00CA390C" w:rsidP="00CA390C">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北京大学学生心理健康教育与咨询中心副主任</w:t>
            </w:r>
          </w:p>
        </w:tc>
        <w:tc>
          <w:tcPr>
            <w:tcW w:w="592" w:type="pct"/>
            <w:vAlign w:val="center"/>
          </w:tcPr>
          <w:p w14:paraId="65FFA0C2" w14:textId="1A15F2C4" w:rsidR="00CA390C" w:rsidRPr="00D45F3C" w:rsidRDefault="00CA390C" w:rsidP="00CA390C">
            <w:pPr>
              <w:spacing w:after="100" w:afterAutospacing="1"/>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79</w:t>
            </w:r>
          </w:p>
        </w:tc>
      </w:tr>
    </w:tbl>
    <w:p w14:paraId="52C0FD55" w14:textId="77777777" w:rsidR="00C36184" w:rsidRPr="009B4FAB" w:rsidRDefault="00C36184" w:rsidP="00D777CB">
      <w:pPr>
        <w:spacing w:line="320" w:lineRule="exact"/>
        <w:ind w:leftChars="-135" w:hangingChars="118" w:hanging="283"/>
        <w:jc w:val="left"/>
        <w:rPr>
          <w:rFonts w:ascii="Times New Roman" w:eastAsia="仿宋" w:hAnsi="Times New Roman" w:cs="Times New Roman"/>
          <w:color w:val="000000"/>
          <w:sz w:val="24"/>
          <w:szCs w:val="24"/>
        </w:rPr>
      </w:pPr>
      <w:r w:rsidRPr="009B4FAB">
        <w:rPr>
          <w:rFonts w:ascii="Times New Roman" w:eastAsia="仿宋" w:hAnsi="Times New Roman" w:cs="Times New Roman"/>
          <w:color w:val="000000"/>
          <w:sz w:val="24"/>
          <w:szCs w:val="24"/>
        </w:rPr>
        <w:t>说明：</w:t>
      </w:r>
      <w:r w:rsidRPr="009B4FAB">
        <w:rPr>
          <w:rFonts w:ascii="Times New Roman" w:eastAsia="仿宋" w:hAnsi="Times New Roman" w:cs="Times New Roman"/>
          <w:color w:val="000000"/>
          <w:sz w:val="24"/>
          <w:szCs w:val="24"/>
        </w:rPr>
        <w:t>1.</w:t>
      </w:r>
      <w:r w:rsidRPr="009B4FAB">
        <w:rPr>
          <w:rFonts w:ascii="Times New Roman" w:eastAsia="仿宋" w:hAnsi="Times New Roman" w:cs="Times New Roman"/>
          <w:color w:val="000000"/>
          <w:sz w:val="24"/>
          <w:szCs w:val="24"/>
        </w:rPr>
        <w:t>个别课程或稍有调整，请以平台最终发布课程为准；</w:t>
      </w:r>
    </w:p>
    <w:p w14:paraId="50C38137" w14:textId="77F2293D" w:rsidR="00C36184" w:rsidRDefault="00C36184" w:rsidP="00D777CB">
      <w:pPr>
        <w:spacing w:line="320" w:lineRule="exact"/>
        <w:ind w:leftChars="200" w:left="1140" w:hangingChars="300" w:hanging="720"/>
        <w:jc w:val="left"/>
        <w:rPr>
          <w:rFonts w:ascii="Times New Roman" w:eastAsia="仿宋" w:hAnsi="Times New Roman" w:cs="Times New Roman"/>
          <w:color w:val="000000"/>
          <w:sz w:val="24"/>
          <w:szCs w:val="24"/>
        </w:rPr>
      </w:pPr>
      <w:r w:rsidRPr="009B4FAB">
        <w:rPr>
          <w:rFonts w:ascii="Times New Roman" w:eastAsia="仿宋" w:hAnsi="Times New Roman" w:cs="Times New Roman"/>
          <w:color w:val="000000"/>
          <w:sz w:val="24"/>
          <w:szCs w:val="24"/>
        </w:rPr>
        <w:t>2.</w:t>
      </w:r>
      <w:r w:rsidRPr="009B4FAB">
        <w:rPr>
          <w:rFonts w:ascii="Times New Roman" w:eastAsia="仿宋" w:hAnsi="Times New Roman" w:cs="Times New Roman"/>
          <w:color w:val="000000"/>
          <w:sz w:val="24"/>
          <w:szCs w:val="24"/>
        </w:rPr>
        <w:t>课程主讲人职务为课程录制时的职务。</w:t>
      </w:r>
    </w:p>
    <w:p w14:paraId="2024F057" w14:textId="334BBCA9" w:rsidR="007D5CF9" w:rsidRDefault="007D5CF9" w:rsidP="00D777CB">
      <w:pPr>
        <w:spacing w:line="320" w:lineRule="exact"/>
        <w:ind w:leftChars="200" w:left="1140" w:hangingChars="300" w:hanging="720"/>
        <w:jc w:val="left"/>
        <w:rPr>
          <w:rFonts w:ascii="Times New Roman" w:eastAsia="仿宋" w:hAnsi="Times New Roman" w:cs="Times New Roman"/>
          <w:color w:val="000000"/>
          <w:sz w:val="24"/>
          <w:szCs w:val="24"/>
        </w:rPr>
      </w:pPr>
    </w:p>
    <w:p w14:paraId="7B9180DF" w14:textId="43289261" w:rsidR="007D5CF9" w:rsidRDefault="007D5CF9" w:rsidP="00D777CB">
      <w:pPr>
        <w:spacing w:line="320" w:lineRule="exact"/>
        <w:ind w:leftChars="200" w:left="1140" w:hangingChars="300" w:hanging="720"/>
        <w:jc w:val="left"/>
        <w:rPr>
          <w:rFonts w:ascii="Times New Roman" w:eastAsia="仿宋" w:hAnsi="Times New Roman" w:cs="Times New Roman"/>
          <w:color w:val="000000"/>
          <w:sz w:val="24"/>
          <w:szCs w:val="24"/>
        </w:rPr>
      </w:pPr>
    </w:p>
    <w:p w14:paraId="068458ED" w14:textId="7DEBC53D" w:rsidR="007D5CF9" w:rsidRDefault="007D5CF9" w:rsidP="00D777CB">
      <w:pPr>
        <w:spacing w:line="320" w:lineRule="exact"/>
        <w:ind w:leftChars="200" w:left="1140" w:hangingChars="300" w:hanging="720"/>
        <w:jc w:val="left"/>
        <w:rPr>
          <w:rFonts w:ascii="Times New Roman" w:eastAsia="仿宋" w:hAnsi="Times New Roman" w:cs="Times New Roman"/>
          <w:color w:val="000000"/>
          <w:sz w:val="24"/>
          <w:szCs w:val="24"/>
        </w:rPr>
      </w:pPr>
    </w:p>
    <w:p w14:paraId="58FAABC5" w14:textId="77777777" w:rsidR="007D5CF9" w:rsidRPr="009B4FAB" w:rsidRDefault="007D5CF9" w:rsidP="00D777CB">
      <w:pPr>
        <w:spacing w:line="320" w:lineRule="exact"/>
        <w:ind w:leftChars="200" w:left="1140" w:hangingChars="300" w:hanging="720"/>
        <w:jc w:val="left"/>
        <w:rPr>
          <w:rFonts w:ascii="Times New Roman" w:eastAsia="仿宋" w:hAnsi="Times New Roman" w:cs="Times New Roman"/>
          <w:color w:val="000000"/>
          <w:sz w:val="24"/>
          <w:szCs w:val="24"/>
        </w:rPr>
      </w:pPr>
      <w:bookmarkStart w:id="0" w:name="_GoBack"/>
      <w:bookmarkEnd w:id="0"/>
    </w:p>
    <w:sectPr w:rsidR="007D5CF9" w:rsidRPr="009B4FAB" w:rsidSect="00517B70">
      <w:footerReference w:type="default" r:id="rId6"/>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18F2" w14:textId="77777777" w:rsidR="00BC6E73" w:rsidRDefault="00BC6E73" w:rsidP="00461848">
      <w:r>
        <w:separator/>
      </w:r>
    </w:p>
  </w:endnote>
  <w:endnote w:type="continuationSeparator" w:id="0">
    <w:p w14:paraId="494D76F4" w14:textId="77777777" w:rsidR="00BC6E73" w:rsidRDefault="00BC6E73" w:rsidP="0046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auto"/>
    <w:pitch w:val="default"/>
    <w:sig w:usb0="00000000"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6F68" w14:textId="61AB2FEC" w:rsidR="004B5888" w:rsidRDefault="004B5888" w:rsidP="00813F5C">
    <w:pPr>
      <w:pStyle w:val="a5"/>
      <w:ind w:right="180"/>
      <w:jc w:val="right"/>
    </w:pPr>
  </w:p>
  <w:p w14:paraId="6A635F73" w14:textId="77777777" w:rsidR="004B5888" w:rsidRDefault="004B5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456BD" w14:textId="77777777" w:rsidR="00BC6E73" w:rsidRDefault="00BC6E73" w:rsidP="00461848">
      <w:r>
        <w:separator/>
      </w:r>
    </w:p>
  </w:footnote>
  <w:footnote w:type="continuationSeparator" w:id="0">
    <w:p w14:paraId="1EF4A55A" w14:textId="77777777" w:rsidR="00BC6E73" w:rsidRDefault="00BC6E73" w:rsidP="00461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A6"/>
    <w:rsid w:val="000341ED"/>
    <w:rsid w:val="00035A7E"/>
    <w:rsid w:val="00047D73"/>
    <w:rsid w:val="000768D4"/>
    <w:rsid w:val="000C20C9"/>
    <w:rsid w:val="000E4278"/>
    <w:rsid w:val="00127295"/>
    <w:rsid w:val="00145F1C"/>
    <w:rsid w:val="00150983"/>
    <w:rsid w:val="00164F42"/>
    <w:rsid w:val="001E1138"/>
    <w:rsid w:val="002075F3"/>
    <w:rsid w:val="00207B24"/>
    <w:rsid w:val="00211E59"/>
    <w:rsid w:val="00221353"/>
    <w:rsid w:val="00226725"/>
    <w:rsid w:val="00234201"/>
    <w:rsid w:val="00241560"/>
    <w:rsid w:val="00241FE5"/>
    <w:rsid w:val="00253454"/>
    <w:rsid w:val="0025424A"/>
    <w:rsid w:val="00255B1D"/>
    <w:rsid w:val="00262F21"/>
    <w:rsid w:val="00272D4B"/>
    <w:rsid w:val="00280D41"/>
    <w:rsid w:val="0029064D"/>
    <w:rsid w:val="002A2850"/>
    <w:rsid w:val="002E5DFD"/>
    <w:rsid w:val="003347C0"/>
    <w:rsid w:val="003421E2"/>
    <w:rsid w:val="0034336F"/>
    <w:rsid w:val="003A3FDB"/>
    <w:rsid w:val="003D7139"/>
    <w:rsid w:val="003F027F"/>
    <w:rsid w:val="003F4969"/>
    <w:rsid w:val="00402459"/>
    <w:rsid w:val="00461848"/>
    <w:rsid w:val="004916BA"/>
    <w:rsid w:val="004B5888"/>
    <w:rsid w:val="004F157E"/>
    <w:rsid w:val="00505E2F"/>
    <w:rsid w:val="0051390C"/>
    <w:rsid w:val="0051739D"/>
    <w:rsid w:val="00517B70"/>
    <w:rsid w:val="00541863"/>
    <w:rsid w:val="00545D0C"/>
    <w:rsid w:val="0055759C"/>
    <w:rsid w:val="00586571"/>
    <w:rsid w:val="005929C2"/>
    <w:rsid w:val="00593A4F"/>
    <w:rsid w:val="005B5C9A"/>
    <w:rsid w:val="005E6BAB"/>
    <w:rsid w:val="006756E2"/>
    <w:rsid w:val="0069546E"/>
    <w:rsid w:val="006A727C"/>
    <w:rsid w:val="007726C5"/>
    <w:rsid w:val="00781F54"/>
    <w:rsid w:val="00792621"/>
    <w:rsid w:val="007B5EAB"/>
    <w:rsid w:val="007D5CF9"/>
    <w:rsid w:val="007E150A"/>
    <w:rsid w:val="00813F5C"/>
    <w:rsid w:val="00841FF0"/>
    <w:rsid w:val="008868D5"/>
    <w:rsid w:val="008C6D19"/>
    <w:rsid w:val="008D57EB"/>
    <w:rsid w:val="00926820"/>
    <w:rsid w:val="00937A5D"/>
    <w:rsid w:val="00961FEE"/>
    <w:rsid w:val="00972B98"/>
    <w:rsid w:val="00A05071"/>
    <w:rsid w:val="00A41324"/>
    <w:rsid w:val="00A5267E"/>
    <w:rsid w:val="00A80C8E"/>
    <w:rsid w:val="00A81256"/>
    <w:rsid w:val="00A92124"/>
    <w:rsid w:val="00AA6585"/>
    <w:rsid w:val="00AB3A04"/>
    <w:rsid w:val="00AC4CBE"/>
    <w:rsid w:val="00AF7717"/>
    <w:rsid w:val="00B04D2F"/>
    <w:rsid w:val="00B13270"/>
    <w:rsid w:val="00B302B1"/>
    <w:rsid w:val="00B55004"/>
    <w:rsid w:val="00B709D2"/>
    <w:rsid w:val="00B841CF"/>
    <w:rsid w:val="00B9263D"/>
    <w:rsid w:val="00BA60D6"/>
    <w:rsid w:val="00BC6E73"/>
    <w:rsid w:val="00BF287D"/>
    <w:rsid w:val="00C073CF"/>
    <w:rsid w:val="00C21FED"/>
    <w:rsid w:val="00C26154"/>
    <w:rsid w:val="00C36184"/>
    <w:rsid w:val="00C67108"/>
    <w:rsid w:val="00C73B06"/>
    <w:rsid w:val="00C802A6"/>
    <w:rsid w:val="00C83129"/>
    <w:rsid w:val="00C84733"/>
    <w:rsid w:val="00CA0897"/>
    <w:rsid w:val="00CA390C"/>
    <w:rsid w:val="00CB5237"/>
    <w:rsid w:val="00CD668C"/>
    <w:rsid w:val="00CE4F55"/>
    <w:rsid w:val="00CF160E"/>
    <w:rsid w:val="00D45F3C"/>
    <w:rsid w:val="00D617D2"/>
    <w:rsid w:val="00D777CB"/>
    <w:rsid w:val="00D84B3F"/>
    <w:rsid w:val="00DB0865"/>
    <w:rsid w:val="00DC684D"/>
    <w:rsid w:val="00DD2270"/>
    <w:rsid w:val="00DD3F1A"/>
    <w:rsid w:val="00E35860"/>
    <w:rsid w:val="00E5213F"/>
    <w:rsid w:val="00E54E26"/>
    <w:rsid w:val="00E552CC"/>
    <w:rsid w:val="00E77CF8"/>
    <w:rsid w:val="00E81BF9"/>
    <w:rsid w:val="00EA2418"/>
    <w:rsid w:val="00EC7849"/>
    <w:rsid w:val="00ED0A25"/>
    <w:rsid w:val="00ED435C"/>
    <w:rsid w:val="00F03A00"/>
    <w:rsid w:val="00F348E6"/>
    <w:rsid w:val="00F74735"/>
    <w:rsid w:val="00F8784E"/>
    <w:rsid w:val="00FC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6C155"/>
  <w15:docId w15:val="{0727D1A8-2CB1-44B7-88BC-C1778C89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C134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8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1848"/>
    <w:rPr>
      <w:sz w:val="18"/>
      <w:szCs w:val="18"/>
    </w:rPr>
  </w:style>
  <w:style w:type="paragraph" w:styleId="a5">
    <w:name w:val="footer"/>
    <w:basedOn w:val="a"/>
    <w:link w:val="a6"/>
    <w:uiPriority w:val="99"/>
    <w:unhideWhenUsed/>
    <w:rsid w:val="00461848"/>
    <w:pPr>
      <w:tabs>
        <w:tab w:val="center" w:pos="4153"/>
        <w:tab w:val="right" w:pos="8306"/>
      </w:tabs>
      <w:snapToGrid w:val="0"/>
      <w:jc w:val="left"/>
    </w:pPr>
    <w:rPr>
      <w:sz w:val="18"/>
      <w:szCs w:val="18"/>
    </w:rPr>
  </w:style>
  <w:style w:type="character" w:customStyle="1" w:styleId="a6">
    <w:name w:val="页脚 字符"/>
    <w:basedOn w:val="a0"/>
    <w:link w:val="a5"/>
    <w:uiPriority w:val="99"/>
    <w:rsid w:val="00461848"/>
    <w:rPr>
      <w:sz w:val="18"/>
      <w:szCs w:val="18"/>
    </w:rPr>
  </w:style>
  <w:style w:type="character" w:customStyle="1" w:styleId="10">
    <w:name w:val="标题 1 字符"/>
    <w:basedOn w:val="a0"/>
    <w:link w:val="1"/>
    <w:uiPriority w:val="9"/>
    <w:qFormat/>
    <w:rsid w:val="00FC134F"/>
    <w:rPr>
      <w:rFonts w:ascii="宋体" w:eastAsia="宋体" w:hAnsi="宋体" w:cs="Times New Roman"/>
      <w:b/>
      <w:kern w:val="44"/>
      <w:sz w:val="48"/>
      <w:szCs w:val="48"/>
    </w:rPr>
  </w:style>
  <w:style w:type="paragraph" w:styleId="a7">
    <w:name w:val="Balloon Text"/>
    <w:basedOn w:val="a"/>
    <w:link w:val="a8"/>
    <w:uiPriority w:val="99"/>
    <w:semiHidden/>
    <w:unhideWhenUsed/>
    <w:rsid w:val="000C20C9"/>
    <w:rPr>
      <w:sz w:val="18"/>
      <w:szCs w:val="18"/>
    </w:rPr>
  </w:style>
  <w:style w:type="character" w:customStyle="1" w:styleId="a8">
    <w:name w:val="批注框文本 字符"/>
    <w:basedOn w:val="a0"/>
    <w:link w:val="a7"/>
    <w:uiPriority w:val="99"/>
    <w:semiHidden/>
    <w:rsid w:val="000C20C9"/>
    <w:rPr>
      <w:sz w:val="18"/>
      <w:szCs w:val="18"/>
    </w:rPr>
  </w:style>
  <w:style w:type="table" w:styleId="a9">
    <w:name w:val="Table Grid"/>
    <w:basedOn w:val="a1"/>
    <w:uiPriority w:val="39"/>
    <w:rsid w:val="0025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正文 A"/>
    <w:qFormat/>
    <w:rsid w:val="00C36184"/>
    <w:pPr>
      <w:widowControl w:val="0"/>
      <w:jc w:val="both"/>
    </w:pPr>
    <w:rPr>
      <w:rFonts w:ascii="Times New Roman" w:eastAsia="Arial Unicode MS" w:hAnsi="Times New Roman" w:cs="Arial Unicode MS"/>
      <w:color w:val="000000"/>
      <w:szCs w:val="21"/>
      <w:u w:color="000000"/>
    </w:rPr>
  </w:style>
  <w:style w:type="character" w:styleId="ab">
    <w:name w:val="Hyperlink"/>
    <w:rsid w:val="008868D5"/>
    <w:rPr>
      <w:color w:val="0000FF"/>
      <w:u w:val="single"/>
    </w:rPr>
  </w:style>
  <w:style w:type="character" w:customStyle="1" w:styleId="font21">
    <w:name w:val="font21"/>
    <w:rsid w:val="008868D5"/>
    <w:rPr>
      <w:rFonts w:ascii="微软雅黑" w:eastAsia="微软雅黑" w:hAnsi="微软雅黑" w:cs="微软雅黑"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1399">
      <w:bodyDiv w:val="1"/>
      <w:marLeft w:val="0"/>
      <w:marRight w:val="0"/>
      <w:marTop w:val="0"/>
      <w:marBottom w:val="0"/>
      <w:divBdr>
        <w:top w:val="none" w:sz="0" w:space="0" w:color="auto"/>
        <w:left w:val="none" w:sz="0" w:space="0" w:color="auto"/>
        <w:bottom w:val="none" w:sz="0" w:space="0" w:color="auto"/>
        <w:right w:val="none" w:sz="0" w:space="0" w:color="auto"/>
      </w:divBdr>
    </w:div>
    <w:div w:id="563174984">
      <w:bodyDiv w:val="1"/>
      <w:marLeft w:val="0"/>
      <w:marRight w:val="0"/>
      <w:marTop w:val="0"/>
      <w:marBottom w:val="0"/>
      <w:divBdr>
        <w:top w:val="none" w:sz="0" w:space="0" w:color="auto"/>
        <w:left w:val="none" w:sz="0" w:space="0" w:color="auto"/>
        <w:bottom w:val="none" w:sz="0" w:space="0" w:color="auto"/>
        <w:right w:val="none" w:sz="0" w:space="0" w:color="auto"/>
      </w:divBdr>
    </w:div>
    <w:div w:id="738787681">
      <w:bodyDiv w:val="1"/>
      <w:marLeft w:val="0"/>
      <w:marRight w:val="0"/>
      <w:marTop w:val="0"/>
      <w:marBottom w:val="0"/>
      <w:divBdr>
        <w:top w:val="none" w:sz="0" w:space="0" w:color="auto"/>
        <w:left w:val="none" w:sz="0" w:space="0" w:color="auto"/>
        <w:bottom w:val="none" w:sz="0" w:space="0" w:color="auto"/>
        <w:right w:val="none" w:sz="0" w:space="0" w:color="auto"/>
      </w:divBdr>
    </w:div>
    <w:div w:id="800684830">
      <w:bodyDiv w:val="1"/>
      <w:marLeft w:val="0"/>
      <w:marRight w:val="0"/>
      <w:marTop w:val="0"/>
      <w:marBottom w:val="0"/>
      <w:divBdr>
        <w:top w:val="none" w:sz="0" w:space="0" w:color="auto"/>
        <w:left w:val="none" w:sz="0" w:space="0" w:color="auto"/>
        <w:bottom w:val="none" w:sz="0" w:space="0" w:color="auto"/>
        <w:right w:val="none" w:sz="0" w:space="0" w:color="auto"/>
      </w:divBdr>
    </w:div>
    <w:div w:id="953680745">
      <w:bodyDiv w:val="1"/>
      <w:marLeft w:val="0"/>
      <w:marRight w:val="0"/>
      <w:marTop w:val="0"/>
      <w:marBottom w:val="0"/>
      <w:divBdr>
        <w:top w:val="none" w:sz="0" w:space="0" w:color="auto"/>
        <w:left w:val="none" w:sz="0" w:space="0" w:color="auto"/>
        <w:bottom w:val="none" w:sz="0" w:space="0" w:color="auto"/>
        <w:right w:val="none" w:sz="0" w:space="0" w:color="auto"/>
      </w:divBdr>
    </w:div>
    <w:div w:id="1621960227">
      <w:bodyDiv w:val="1"/>
      <w:marLeft w:val="0"/>
      <w:marRight w:val="0"/>
      <w:marTop w:val="0"/>
      <w:marBottom w:val="0"/>
      <w:divBdr>
        <w:top w:val="none" w:sz="0" w:space="0" w:color="auto"/>
        <w:left w:val="none" w:sz="0" w:space="0" w:color="auto"/>
        <w:bottom w:val="none" w:sz="0" w:space="0" w:color="auto"/>
        <w:right w:val="none" w:sz="0" w:space="0" w:color="auto"/>
      </w:divBdr>
    </w:div>
    <w:div w:id="1656488187">
      <w:bodyDiv w:val="1"/>
      <w:marLeft w:val="0"/>
      <w:marRight w:val="0"/>
      <w:marTop w:val="0"/>
      <w:marBottom w:val="0"/>
      <w:divBdr>
        <w:top w:val="none" w:sz="0" w:space="0" w:color="auto"/>
        <w:left w:val="none" w:sz="0" w:space="0" w:color="auto"/>
        <w:bottom w:val="none" w:sz="0" w:space="0" w:color="auto"/>
        <w:right w:val="none" w:sz="0" w:space="0" w:color="auto"/>
      </w:divBdr>
    </w:div>
    <w:div w:id="1841576194">
      <w:bodyDiv w:val="1"/>
      <w:marLeft w:val="0"/>
      <w:marRight w:val="0"/>
      <w:marTop w:val="0"/>
      <w:marBottom w:val="0"/>
      <w:divBdr>
        <w:top w:val="none" w:sz="0" w:space="0" w:color="auto"/>
        <w:left w:val="none" w:sz="0" w:space="0" w:color="auto"/>
        <w:bottom w:val="none" w:sz="0" w:space="0" w:color="auto"/>
        <w:right w:val="none" w:sz="0" w:space="0" w:color="auto"/>
      </w:divBdr>
    </w:div>
    <w:div w:id="20112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zzk</dc:creator>
  <cp:keywords/>
  <dc:description/>
  <cp:lastModifiedBy>顾茜</cp:lastModifiedBy>
  <cp:revision>75</cp:revision>
  <cp:lastPrinted>2023-07-11T08:19:00Z</cp:lastPrinted>
  <dcterms:created xsi:type="dcterms:W3CDTF">2020-09-04T09:19:00Z</dcterms:created>
  <dcterms:modified xsi:type="dcterms:W3CDTF">2023-07-11T08:19:00Z</dcterms:modified>
</cp:coreProperties>
</file>