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bookmarkEnd w:id="0"/>
      <w:r>
        <w:rPr>
          <w:rFonts w:hint="eastAsia" w:ascii="黑体" w:hAnsi="黑体" w:eastAsia="黑体" w:cs="黑体"/>
          <w:position w:val="-99"/>
          <w:sz w:val="32"/>
          <w:szCs w:val="32"/>
          <w:lang w:val="en-US" w:eastAsia="zh-CN"/>
        </w:rPr>
        <w:t>党总支（支部）委员会选举流程</w:t>
      </w:r>
      <w:r>
        <w:rPr>
          <w:position w:val="-99"/>
        </w:rPr>
        <w:drawing>
          <wp:inline distT="0" distB="0" distL="0" distR="0">
            <wp:extent cx="8272145" cy="3169920"/>
            <wp:effectExtent l="0" t="0" r="14605" b="1143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72271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DFhM2QyMDhmYmFiYmExZjI1NzBhZmNkNWExZGQifQ=="/>
  </w:docVars>
  <w:rsids>
    <w:rsidRoot w:val="00000000"/>
    <w:rsid w:val="02B81459"/>
    <w:rsid w:val="157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逯宇超</cp:lastModifiedBy>
  <dcterms:modified xsi:type="dcterms:W3CDTF">2023-09-08T09:43:53Z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2FD942C8266B406D93FF6B65BAD2F687_12</vt:lpwstr>
  </property>
</Properties>
</file>