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Hans"/>
        </w:rPr>
        <w:t>内蒙古艺术学院</w:t>
      </w:r>
      <w:r>
        <w:rPr>
          <w:rFonts w:hint="default" w:ascii="黑体" w:hAnsi="黑体" w:eastAsia="黑体" w:cs="黑体"/>
          <w:b w:val="0"/>
          <w:bCs w:val="0"/>
          <w:sz w:val="44"/>
          <w:szCs w:val="44"/>
        </w:rPr>
        <w:t>2023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Hans"/>
        </w:rPr>
        <w:t>年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Hans"/>
        </w:rPr>
        <w:t>职称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申报评审一次性告知书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</w:pPr>
    </w:p>
    <w:p>
      <w:pPr>
        <w:ind w:firstLine="539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根据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年自治区人社厅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教育厅及我校职称评审工作的相关要求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现将申报人及申报单位需提交的各类材料进行一次性告知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具体内容如下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</w:p>
    <w:p>
      <w:pPr>
        <w:ind w:firstLine="539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一、专业技术职务任职资格评审表（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人才信息库网站下载表格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参评教师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思政系列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高级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职称填写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widowControl/>
        <w:wordWrap w:val="0"/>
        <w:snapToGrid w:val="0"/>
        <w:spacing w:line="52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A4纸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双面</w:t>
      </w:r>
      <w:r>
        <w:rPr>
          <w:rFonts w:hint="eastAsia" w:ascii="仿宋_GB2312" w:hAnsi="仿宋_GB2312" w:eastAsia="仿宋_GB2312" w:cs="仿宋_GB2312"/>
          <w:sz w:val="30"/>
          <w:szCs w:val="30"/>
        </w:rPr>
        <w:t>打印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一式2份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每份左侧竖线装订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独立成册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不可为复印件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。封面“任教学科”栏按国务院学位委员会、教育部印发的《学位授予和人才培养学科目录》规定的一级学科填写。</w:t>
      </w:r>
      <w:r>
        <w:rPr>
          <w:rFonts w:hint="eastAsia" w:ascii="仿宋_GB2312" w:hAnsi="仿宋_GB2312" w:eastAsia="仿宋_GB2312" w:cs="仿宋_GB2312"/>
          <w:sz w:val="30"/>
          <w:szCs w:val="30"/>
        </w:rPr>
        <w:t>表内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个人承诺书”和“本人总结”须本人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签字、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教学工作情况由教务处审核并在备注栏内盖章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业绩成果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任现职以来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填写内容及顺序要与送审表及佐证材料一致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教研组审查意见由本单位负责人签字并加盖公章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未经学校审核过的成果须提供原件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二、专业技术资格送审表（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人才信息库网站下载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参评教师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思政系列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高级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职称填写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A3纸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双面</w:t>
      </w:r>
      <w:r>
        <w:rPr>
          <w:rFonts w:hint="eastAsia" w:ascii="仿宋_GB2312" w:hAnsi="仿宋_GB2312" w:eastAsia="仿宋_GB2312" w:cs="仿宋_GB2312"/>
          <w:sz w:val="30"/>
          <w:szCs w:val="30"/>
        </w:rPr>
        <w:t>打印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无需装订，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份数以各单位评审委员会人数为准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推荐至学校评审时只需提交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份原件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）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整体格式不宜改动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申报评委会名称填写“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0"/>
          <w:szCs w:val="30"/>
          <w:lang w:val="en-US" w:eastAsia="zh-Hans"/>
        </w:rPr>
        <w:t>内蒙古艺术学院高校教师系列高级职称评审委员会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”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申报资格名称填写“</w:t>
      </w:r>
      <w:r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Hans"/>
        </w:rPr>
        <w:t>教授</w:t>
      </w:r>
      <w:r>
        <w:rPr>
          <w:rFonts w:hint="default" w:ascii="仿宋_GB2312" w:hAnsi="仿宋_GB2312" w:eastAsia="仿宋_GB2312" w:cs="仿宋_GB2312"/>
          <w:color w:val="C00000"/>
          <w:sz w:val="30"/>
          <w:szCs w:val="30"/>
          <w:lang w:eastAsia="zh-Hans"/>
        </w:rPr>
        <w:t>/</w:t>
      </w:r>
      <w:r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Hans"/>
        </w:rPr>
        <w:t>副教授</w:t>
      </w:r>
      <w:r>
        <w:rPr>
          <w:rFonts w:hint="default" w:ascii="仿宋_GB2312" w:hAnsi="仿宋_GB2312" w:eastAsia="仿宋_GB2312" w:cs="仿宋_GB2312"/>
          <w:color w:val="C00000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Hans"/>
        </w:rPr>
        <w:t>研究员</w:t>
      </w:r>
      <w:r>
        <w:rPr>
          <w:rFonts w:hint="default" w:ascii="仿宋_GB2312" w:hAnsi="仿宋_GB2312" w:eastAsia="仿宋_GB2312" w:cs="仿宋_GB2312"/>
          <w:color w:val="C00000"/>
          <w:sz w:val="30"/>
          <w:szCs w:val="30"/>
          <w:lang w:eastAsia="zh-Hans"/>
        </w:rPr>
        <w:t>/</w:t>
      </w:r>
      <w:r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Hans"/>
        </w:rPr>
        <w:t>副研究员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”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表格中填写的科研项目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论文论著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获奖项目要写明来源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等级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国家级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自治区级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校级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类别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论文论著标题后面标注科研处认定的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A/B/C/D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类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刊物后面标注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CSSCI/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北核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指导教师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奖项是作为指导教师获奖的要单独注明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）。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考核认定表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申报网站下载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认定教师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思政系列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初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u w:val="single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中级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填写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A4纸打印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一式2份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每份左侧竖线装订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独立成册。评审表内需有申报人签字、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单位负责人签字、加盖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公章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不可为复印件。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申报教师系列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思政系列初中级认定的申报人只需提交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考核认定表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》、《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年度考核表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继续教育审验卡原件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教师思想政治与师德师风考核表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》、《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个人承诺书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等材料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numPr>
          <w:ilvl w:val="0"/>
          <w:numId w:val="1"/>
        </w:num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职称评审材料目录单及佐料材料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参评教师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思政系列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高级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职称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atLeast"/>
        <w:ind w:left="119" w:right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A4纸打印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目录单粘贴于个人档案袋封面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目录单须有本单位审核人签字及日期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其他佐证材料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份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用拉杆夹按目录单顺序整理成册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并加盖单位公章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骑缝章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）。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申报人无需提交学历认证、期刊查询和论文检索， 无需提交学历（学位）证书原件和复印件。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继续教育审验卡原件（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人才信息库网站打印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申报职称需提供继续教育审验卡原件。符合继续教育学时减免年龄条件的人员需提供身份证复印件。1/3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是</w:t>
      </w:r>
      <w:r>
        <w:rPr>
          <w:rFonts w:hint="eastAsia" w:ascii="仿宋_GB2312" w:hAnsi="仿宋_GB2312" w:eastAsia="仿宋_GB2312" w:cs="仿宋_GB2312"/>
          <w:sz w:val="30"/>
          <w:szCs w:val="30"/>
        </w:rPr>
        <w:t>指202</w:t>
      </w:r>
      <w:r>
        <w:rPr>
          <w:rFonts w:hint="default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、202</w:t>
      </w:r>
      <w:r>
        <w:rPr>
          <w:rFonts w:hint="default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年和</w:t>
      </w:r>
      <w:r>
        <w:rPr>
          <w:rFonts w:hint="eastAsia" w:ascii="仿宋_GB2312" w:hAnsi="仿宋_GB2312" w:eastAsia="仿宋_GB2312" w:cs="仿宋_GB2312"/>
          <w:sz w:val="30"/>
          <w:szCs w:val="30"/>
        </w:rPr>
        <w:t>2022年中的任意一年，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并非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其中一年的1/3，且公需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课</w:t>
      </w:r>
      <w:r>
        <w:rPr>
          <w:rFonts w:hint="eastAsia" w:ascii="仿宋_GB2312" w:hAnsi="仿宋_GB2312" w:eastAsia="仿宋_GB2312" w:cs="仿宋_GB2312"/>
          <w:sz w:val="30"/>
          <w:szCs w:val="30"/>
        </w:rPr>
        <w:t>和专业课都在同一年。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现专业技术资格证书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申报人需提交现有专业技术资格证书复印件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需</w:t>
      </w:r>
      <w:r>
        <w:rPr>
          <w:rFonts w:hint="eastAsia" w:ascii="仿宋_GB2312" w:hAnsi="仿宋_GB2312" w:eastAsia="仿宋_GB2312" w:cs="仿宋_GB2312"/>
          <w:sz w:val="30"/>
          <w:szCs w:val="30"/>
        </w:rPr>
        <w:t>审核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原件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七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教师资格证书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参评教师系列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高级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职称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高校教师系列高级职称申报人需提交高校教师资格证书复印件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中职教师系列高级职称申报人需提交中职教师资格证书复印件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单位审核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原件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numPr>
          <w:ilvl w:val="0"/>
          <w:numId w:val="2"/>
        </w:num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三年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年度考核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结果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申报人需填写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度考核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情况汇总</w:t>
      </w:r>
      <w:r>
        <w:rPr>
          <w:rFonts w:hint="eastAsia" w:ascii="仿宋_GB2312" w:hAnsi="仿宋_GB2312" w:eastAsia="仿宋_GB2312" w:cs="仿宋_GB2312"/>
          <w:sz w:val="30"/>
          <w:szCs w:val="30"/>
        </w:rPr>
        <w:t>表，单位审核人签字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</w:rPr>
        <w:t>加盖公章。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九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班主任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辅导员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工作经历证明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有相关经历的申报人及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45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周岁以下的青年教师需提供班主任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辅导员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工作经历证明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党总支书记签字并加盖公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2019年9月以后担任班主任（辅导员）的证明要加盖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学</w:t>
      </w:r>
      <w:r>
        <w:rPr>
          <w:rFonts w:hint="eastAsia" w:ascii="仿宋_GB2312" w:hAnsi="仿宋_GB2312" w:eastAsia="仿宋_GB2312" w:cs="仿宋_GB2312"/>
          <w:sz w:val="30"/>
          <w:szCs w:val="30"/>
        </w:rPr>
        <w:t>校学生工作部的公章。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、任现职以来的专业技术工作总结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A4纸打印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左侧竖线装订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签字。</w:t>
      </w:r>
    </w:p>
    <w:p>
      <w:pPr>
        <w:numPr>
          <w:ilvl w:val="0"/>
          <w:numId w:val="3"/>
        </w:num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教案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参评教师系列高级职称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本人提供近三年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门主讲课程的教案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与说课课程一致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格式依据本科教学工作合格评估教案模版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十二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各单位职称评审工作领导小组成员名单</w:t>
      </w:r>
    </w:p>
    <w:p>
      <w:pPr>
        <w:numPr>
          <w:ilvl w:val="0"/>
          <w:numId w:val="0"/>
        </w:numPr>
        <w:ind w:firstLine="539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各单位最晚于说课评议前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天提交小组成员名单至人事处备案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党政负责人签字并加盖公章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十三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成果量化赋分表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参评教师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思政系列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高级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职称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量化赋分表由两个部分组成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即教学工作和专业成果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各单位分别将各部分的分数填入记分表中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其中教学工作分数由各单位审核人签字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其他分数由教务处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科研处和艺术创作与实践中心签字盖章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总分由人事处审核盖章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十四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教师思想政治与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师德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师风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考核表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参评教师系列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Hans"/>
        </w:rPr>
        <w:t>高级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职称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）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自评报告内容根据教师职业道德规范的六个方面进行描述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考核结果经各单位领导小组评议后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由党务负责人签字盖章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。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十五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申报人员花名册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各单位完成初审后需提交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申报人员花名册</w:t>
      </w:r>
      <w:r>
        <w:rPr>
          <w:rFonts w:hint="default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含初中高级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本单位公示申报表及赋分表后需提交推荐人员排序花名册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高级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与公示报告一起提交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单位负责人签字并加盖公章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同时提交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电子版。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十六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各单位公示材料及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公示书面报告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各单位公示材料包括送审表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赋分表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排序表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送审表是双面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需准备二份进行公示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一正一反张贴两张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盖章位置显示原件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公示结束后须及时提交公示书面报告和公示照片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公示书面报告由申报人所在单位出具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包括公示内容、范围、地点、起止时间、结果等内容,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单位负责人签字并</w:t>
      </w:r>
      <w:r>
        <w:rPr>
          <w:rFonts w:hint="eastAsia" w:ascii="仿宋_GB2312" w:hAnsi="仿宋_GB2312" w:eastAsia="仿宋_GB2312" w:cs="仿宋_GB2312"/>
          <w:sz w:val="30"/>
          <w:szCs w:val="30"/>
        </w:rPr>
        <w:t>加盖公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numPr>
          <w:ilvl w:val="0"/>
          <w:numId w:val="0"/>
        </w:numPr>
        <w:ind w:left="539" w:leftChars="0"/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十七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其他事项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除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送审表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评审表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以外的其他表格请在人事处网站下载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思政系列评审材料直接交至人事处师资科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内蒙古艺术学院人事处</w:t>
      </w:r>
    </w:p>
    <w:p>
      <w:pPr>
        <w:numPr>
          <w:ilvl w:val="0"/>
          <w:numId w:val="0"/>
        </w:numPr>
        <w:ind w:firstLine="600" w:firstLineChars="200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                                      2023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月</w:t>
      </w: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</w:p>
    <w:sectPr>
      <w:headerReference r:id="rId5" w:type="default"/>
      <w:footerReference r:id="rId6" w:type="default"/>
      <w:pgSz w:w="12410" w:h="17180"/>
      <w:pgMar w:top="400" w:right="1789" w:bottom="400" w:left="1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E315E"/>
    <w:multiLevelType w:val="singleLevel"/>
    <w:tmpl w:val="AF7E315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D6924F"/>
    <w:multiLevelType w:val="singleLevel"/>
    <w:tmpl w:val="BDD6924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7FBABE"/>
    <w:multiLevelType w:val="singleLevel"/>
    <w:tmpl w:val="DB7FBAB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yYmFjNWY1YjI0MTc4MmZhMDljNWVmNzU0NDg4YzQifQ=="/>
  </w:docVars>
  <w:rsids>
    <w:rsidRoot w:val="00000000"/>
    <w:rsid w:val="0EED6A5D"/>
    <w:rsid w:val="1DDC83C5"/>
    <w:rsid w:val="1EEF76A0"/>
    <w:rsid w:val="1EFDBE8D"/>
    <w:rsid w:val="1F7CCAC4"/>
    <w:rsid w:val="2BFBDDE9"/>
    <w:rsid w:val="2F57A39F"/>
    <w:rsid w:val="33FF5A4F"/>
    <w:rsid w:val="34E6C816"/>
    <w:rsid w:val="356F583D"/>
    <w:rsid w:val="37BF2B46"/>
    <w:rsid w:val="3AFF0318"/>
    <w:rsid w:val="3DDF83F0"/>
    <w:rsid w:val="3DFC563A"/>
    <w:rsid w:val="3E9BA58A"/>
    <w:rsid w:val="3EF9E5D5"/>
    <w:rsid w:val="3F1F1EFC"/>
    <w:rsid w:val="3FBB505D"/>
    <w:rsid w:val="3FEFF8A9"/>
    <w:rsid w:val="3FF7B0EF"/>
    <w:rsid w:val="3FFBAFBB"/>
    <w:rsid w:val="46711412"/>
    <w:rsid w:val="4FFE6393"/>
    <w:rsid w:val="55B97724"/>
    <w:rsid w:val="577F400D"/>
    <w:rsid w:val="59EF685F"/>
    <w:rsid w:val="5A7FC737"/>
    <w:rsid w:val="5BD7FE12"/>
    <w:rsid w:val="5BF815D9"/>
    <w:rsid w:val="5DF50711"/>
    <w:rsid w:val="5F79DAD6"/>
    <w:rsid w:val="5F7F704F"/>
    <w:rsid w:val="5FFF451C"/>
    <w:rsid w:val="666F11B4"/>
    <w:rsid w:val="66FE8868"/>
    <w:rsid w:val="6757CDF7"/>
    <w:rsid w:val="67B7ED3D"/>
    <w:rsid w:val="67D7EE27"/>
    <w:rsid w:val="67FE05CD"/>
    <w:rsid w:val="6B4F0E65"/>
    <w:rsid w:val="6DED1E64"/>
    <w:rsid w:val="6FBFAD33"/>
    <w:rsid w:val="6FFD717E"/>
    <w:rsid w:val="71F9B3CD"/>
    <w:rsid w:val="749F046A"/>
    <w:rsid w:val="75BF8F71"/>
    <w:rsid w:val="75EEB5C6"/>
    <w:rsid w:val="765E70B4"/>
    <w:rsid w:val="76EF8CFA"/>
    <w:rsid w:val="76FF4A9B"/>
    <w:rsid w:val="7787DE72"/>
    <w:rsid w:val="77AE0492"/>
    <w:rsid w:val="797DFA09"/>
    <w:rsid w:val="7B82C38B"/>
    <w:rsid w:val="7BFFDDDE"/>
    <w:rsid w:val="7C2707C5"/>
    <w:rsid w:val="7D23C017"/>
    <w:rsid w:val="7D79C29B"/>
    <w:rsid w:val="7D9DD8F3"/>
    <w:rsid w:val="7DBC1FA4"/>
    <w:rsid w:val="7DEB1F79"/>
    <w:rsid w:val="7ED76CCA"/>
    <w:rsid w:val="7EDEF72B"/>
    <w:rsid w:val="7EDF3004"/>
    <w:rsid w:val="7EEF9FA9"/>
    <w:rsid w:val="7EFB07C0"/>
    <w:rsid w:val="7EFE8B15"/>
    <w:rsid w:val="7F7F08DD"/>
    <w:rsid w:val="7FBE4DD6"/>
    <w:rsid w:val="7FBF1FB3"/>
    <w:rsid w:val="7FD5706C"/>
    <w:rsid w:val="7FEDD4E2"/>
    <w:rsid w:val="7FF4BEE7"/>
    <w:rsid w:val="7FF71F3F"/>
    <w:rsid w:val="7FF7E503"/>
    <w:rsid w:val="7FFF5460"/>
    <w:rsid w:val="7FFF68C5"/>
    <w:rsid w:val="7FFFF0BA"/>
    <w:rsid w:val="91BFC338"/>
    <w:rsid w:val="93FDCA07"/>
    <w:rsid w:val="9BBDE0E0"/>
    <w:rsid w:val="9BF364C4"/>
    <w:rsid w:val="9EFE7899"/>
    <w:rsid w:val="A3EF7F0E"/>
    <w:rsid w:val="ABFFF1E7"/>
    <w:rsid w:val="AFBF74C3"/>
    <w:rsid w:val="B5D96D3C"/>
    <w:rsid w:val="B6EEF61C"/>
    <w:rsid w:val="B7FF93C6"/>
    <w:rsid w:val="BAD83716"/>
    <w:rsid w:val="BB3F9C0B"/>
    <w:rsid w:val="BBEFED08"/>
    <w:rsid w:val="BD64BFAF"/>
    <w:rsid w:val="BDEE3403"/>
    <w:rsid w:val="BF0F44CC"/>
    <w:rsid w:val="BF37C58C"/>
    <w:rsid w:val="BFD36C66"/>
    <w:rsid w:val="BFD771DA"/>
    <w:rsid w:val="C6ED5B52"/>
    <w:rsid w:val="CEDB96C9"/>
    <w:rsid w:val="CFBBD95A"/>
    <w:rsid w:val="D6DFCBE7"/>
    <w:rsid w:val="D767F813"/>
    <w:rsid w:val="D95B4A21"/>
    <w:rsid w:val="DA9FC0E8"/>
    <w:rsid w:val="DBF89F33"/>
    <w:rsid w:val="DDDFBB92"/>
    <w:rsid w:val="DE7DB1C4"/>
    <w:rsid w:val="DF171A4C"/>
    <w:rsid w:val="DFBF73B5"/>
    <w:rsid w:val="E1F68E7C"/>
    <w:rsid w:val="E3A61962"/>
    <w:rsid w:val="E3FF8420"/>
    <w:rsid w:val="E3FFDC24"/>
    <w:rsid w:val="E4EF323A"/>
    <w:rsid w:val="E69F84BA"/>
    <w:rsid w:val="EBF97038"/>
    <w:rsid w:val="ED8D7C7F"/>
    <w:rsid w:val="EE6B5E8D"/>
    <w:rsid w:val="EF6B43AC"/>
    <w:rsid w:val="EF7652AB"/>
    <w:rsid w:val="EF7E9238"/>
    <w:rsid w:val="EFBF8FAA"/>
    <w:rsid w:val="F15F9CAC"/>
    <w:rsid w:val="F3DF19D1"/>
    <w:rsid w:val="F3FFB95C"/>
    <w:rsid w:val="F5A55658"/>
    <w:rsid w:val="F5CF0C32"/>
    <w:rsid w:val="F6B7184B"/>
    <w:rsid w:val="F6EDCBAD"/>
    <w:rsid w:val="F7DBBE8F"/>
    <w:rsid w:val="F7EB719B"/>
    <w:rsid w:val="F7FD53D9"/>
    <w:rsid w:val="F81D7432"/>
    <w:rsid w:val="F9F51294"/>
    <w:rsid w:val="F9FD414B"/>
    <w:rsid w:val="FB7B0371"/>
    <w:rsid w:val="FBB7F76B"/>
    <w:rsid w:val="FCF6C1F1"/>
    <w:rsid w:val="FCF735FB"/>
    <w:rsid w:val="FDFF18B8"/>
    <w:rsid w:val="FDFF39ED"/>
    <w:rsid w:val="FDFF42F9"/>
    <w:rsid w:val="FE757175"/>
    <w:rsid w:val="FE76164C"/>
    <w:rsid w:val="FEE7D690"/>
    <w:rsid w:val="FEFFCE2D"/>
    <w:rsid w:val="FEFFE451"/>
    <w:rsid w:val="FF574337"/>
    <w:rsid w:val="FFA74FDF"/>
    <w:rsid w:val="FFBFD78D"/>
    <w:rsid w:val="FFCDF966"/>
    <w:rsid w:val="FFCF0A4E"/>
    <w:rsid w:val="FFE93FFB"/>
    <w:rsid w:val="FFE98F6E"/>
    <w:rsid w:val="FFFF9055"/>
    <w:rsid w:val="FFFFB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both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7839</Words>
  <Characters>8175</Characters>
  <TotalTime>69</TotalTime>
  <ScaleCrop>false</ScaleCrop>
  <LinksUpToDate>false</LinksUpToDate>
  <CharactersWithSpaces>8473</CharactersWithSpaces>
  <Application>WPS Office_5.5.1.7991_F1E327BC-269C-435d-A152-05C5408002CA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2022-06-17T16:10:00Z</dcterms:created>
  <dc:creator>Kingsoft-PDF</dc:creator>
  <cp:keywords>62a8424b1d1b040015f1fe66</cp:keywords>
  <cp:lastModifiedBy>杭迪</cp:lastModifiedBy>
  <dcterms:modified xsi:type="dcterms:W3CDTF">2023-08-04T10:59:22Z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2022-06-14T16:10:23Z</vt:filetime>
  </property>
  <property fmtid="{D5CDD505-2E9C-101B-9397-08002B2CF9AE}" pid="4" name="KSOProductBuildVer">
    <vt:lpwstr>2052-5.5.1.7991</vt:lpwstr>
  </property>
  <property fmtid="{D5CDD505-2E9C-101B-9397-08002B2CF9AE}" pid="5" name="ICV">
    <vt:lpwstr>F4F5ABC522BD497DA3B7DBCDBF00DDC8</vt:lpwstr>
  </property>
</Properties>
</file>